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6B9F" w14:textId="014F9C31" w:rsidR="00DF734A" w:rsidRDefault="00DF734A" w:rsidP="006C20CD">
      <w:pPr>
        <w:spacing w:after="0" w:line="240" w:lineRule="auto"/>
        <w:jc w:val="center"/>
        <w:rPr>
          <w:rFonts w:ascii="Calibri" w:eastAsia="Times New Roman" w:hAnsi="Calibri" w:cs="Calibri"/>
          <w:kern w:val="0"/>
          <w:lang w:eastAsia="pl-PL"/>
          <w14:ligatures w14:val="none"/>
        </w:rPr>
      </w:pPr>
      <w:bookmarkStart w:id="0" w:name="_Hlk170848370"/>
      <w:r w:rsidRPr="00EB546B">
        <w:rPr>
          <w:rFonts w:ascii="Calibri" w:eastAsia="Calibri" w:hAnsi="Calibri" w:cs="Calibri"/>
          <w:noProof/>
          <w:sz w:val="22"/>
          <w:szCs w:val="22"/>
        </w:rPr>
        <w:drawing>
          <wp:inline distT="0" distB="0" distL="0" distR="0" wp14:anchorId="6627A6B7" wp14:editId="0740C9D1">
            <wp:extent cx="5760720" cy="601980"/>
            <wp:effectExtent l="0" t="0" r="0" b="7620"/>
            <wp:docPr id="19477726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60720" cy="601980"/>
                    </a:xfrm>
                    <a:prstGeom prst="rect">
                      <a:avLst/>
                    </a:prstGeom>
                    <a:ln/>
                  </pic:spPr>
                </pic:pic>
              </a:graphicData>
            </a:graphic>
          </wp:inline>
        </w:drawing>
      </w:r>
    </w:p>
    <w:p w14:paraId="7EDEB150" w14:textId="77777777" w:rsidR="00DF734A" w:rsidRDefault="00DF734A" w:rsidP="006C20CD">
      <w:pPr>
        <w:spacing w:after="0" w:line="240" w:lineRule="auto"/>
        <w:jc w:val="center"/>
        <w:rPr>
          <w:rFonts w:ascii="Calibri" w:eastAsia="Times New Roman" w:hAnsi="Calibri" w:cs="Calibri"/>
          <w:kern w:val="0"/>
          <w:lang w:eastAsia="pl-PL"/>
          <w14:ligatures w14:val="none"/>
        </w:rPr>
      </w:pPr>
    </w:p>
    <w:p w14:paraId="2EAA3125" w14:textId="73BD8453" w:rsidR="006C20CD" w:rsidRPr="00320377" w:rsidRDefault="006C20CD" w:rsidP="006C20CD">
      <w:pPr>
        <w:spacing w:after="0" w:line="240" w:lineRule="auto"/>
        <w:jc w:val="center"/>
        <w:rPr>
          <w:rFonts w:ascii="Calibri" w:eastAsia="Times New Roman" w:hAnsi="Calibri" w:cs="Calibri"/>
          <w:kern w:val="0"/>
          <w:lang w:eastAsia="pl-PL"/>
          <w14:ligatures w14:val="none"/>
        </w:rPr>
      </w:pPr>
      <w:r w:rsidRPr="00320377">
        <w:rPr>
          <w:rFonts w:ascii="Calibri" w:eastAsia="Times New Roman" w:hAnsi="Calibri" w:cs="Calibri"/>
          <w:kern w:val="0"/>
          <w:lang w:eastAsia="pl-PL"/>
          <w14:ligatures w14:val="none"/>
        </w:rPr>
        <w:t>REGULAMIN OTWARTEGO KONKURSU</w:t>
      </w:r>
    </w:p>
    <w:p w14:paraId="0435C9F8" w14:textId="16C8962A" w:rsidR="006C20CD" w:rsidRPr="00320377" w:rsidRDefault="006C20CD" w:rsidP="006C20CD">
      <w:pPr>
        <w:spacing w:after="0" w:line="240" w:lineRule="auto"/>
        <w:jc w:val="center"/>
        <w:rPr>
          <w:rFonts w:ascii="Calibri" w:eastAsia="Times New Roman" w:hAnsi="Calibri" w:cs="Calibri"/>
          <w:b/>
          <w:bCs/>
          <w:kern w:val="0"/>
          <w:lang w:eastAsia="pl-PL"/>
          <w14:ligatures w14:val="none"/>
        </w:rPr>
      </w:pPr>
      <w:r w:rsidRPr="00320377">
        <w:rPr>
          <w:rFonts w:ascii="Calibri" w:eastAsia="Times New Roman" w:hAnsi="Calibri" w:cs="Calibri"/>
          <w:b/>
          <w:bCs/>
          <w:kern w:val="0"/>
          <w:lang w:eastAsia="pl-PL"/>
          <w14:ligatures w14:val="none"/>
        </w:rPr>
        <w:t xml:space="preserve">NA </w:t>
      </w:r>
      <w:r w:rsidR="00DF734A" w:rsidRPr="00DF734A">
        <w:rPr>
          <w:rFonts w:ascii="Calibri" w:eastAsia="Times New Roman" w:hAnsi="Calibri" w:cs="Calibri"/>
          <w:b/>
          <w:bCs/>
          <w:kern w:val="0"/>
          <w:lang w:eastAsia="pl-PL"/>
          <w14:ligatures w14:val="none"/>
        </w:rPr>
        <w:t>PROFESJONALNYCH TANCERZY-PERFORMERÓW</w:t>
      </w:r>
    </w:p>
    <w:p w14:paraId="0438E445" w14:textId="551F93B0" w:rsidR="006C20CD" w:rsidRPr="00320377" w:rsidRDefault="00827791" w:rsidP="006C20CD">
      <w:pPr>
        <w:spacing w:after="0" w:line="240" w:lineRule="auto"/>
        <w:jc w:val="center"/>
        <w:rPr>
          <w:rFonts w:ascii="Calibri" w:eastAsia="Times New Roman" w:hAnsi="Calibri" w:cs="Calibri"/>
          <w:kern w:val="0"/>
          <w:lang w:eastAsia="pl-PL"/>
          <w14:ligatures w14:val="none"/>
        </w:rPr>
      </w:pPr>
      <w:r>
        <w:rPr>
          <w:rFonts w:ascii="Calibri" w:eastAsia="Times New Roman" w:hAnsi="Calibri" w:cs="Calibri"/>
          <w:b/>
          <w:bCs/>
          <w:kern w:val="0"/>
          <w:lang w:eastAsia="pl-PL"/>
          <w14:ligatures w14:val="none"/>
        </w:rPr>
        <w:br/>
      </w:r>
      <w:r w:rsidR="00DF734A">
        <w:rPr>
          <w:rFonts w:ascii="Calibri" w:eastAsia="Times New Roman" w:hAnsi="Calibri" w:cs="Calibri"/>
          <w:b/>
          <w:bCs/>
          <w:kern w:val="0"/>
          <w:lang w:eastAsia="pl-PL"/>
          <w14:ligatures w14:val="none"/>
        </w:rPr>
        <w:t>pn</w:t>
      </w:r>
      <w:r>
        <w:rPr>
          <w:rFonts w:ascii="Calibri" w:eastAsia="Times New Roman" w:hAnsi="Calibri" w:cs="Calibri"/>
          <w:b/>
          <w:bCs/>
          <w:kern w:val="0"/>
          <w:lang w:eastAsia="pl-PL"/>
          <w14:ligatures w14:val="none"/>
        </w:rPr>
        <w:t xml:space="preserve">. </w:t>
      </w:r>
      <w:r w:rsidR="00DF734A">
        <w:rPr>
          <w:rFonts w:ascii="Calibri" w:eastAsia="Times New Roman" w:hAnsi="Calibri" w:cs="Calibri"/>
          <w:b/>
          <w:bCs/>
          <w:kern w:val="0"/>
          <w:lang w:eastAsia="pl-PL"/>
          <w14:ligatures w14:val="none"/>
        </w:rPr>
        <w:br/>
      </w:r>
      <w:r>
        <w:rPr>
          <w:rFonts w:ascii="Calibri" w:eastAsia="Times New Roman" w:hAnsi="Calibri" w:cs="Calibri"/>
          <w:b/>
          <w:bCs/>
          <w:kern w:val="0"/>
          <w:lang w:eastAsia="pl-PL"/>
          <w14:ligatures w14:val="none"/>
        </w:rPr>
        <w:t>„SZTUKA PO SĄSIEDZKU</w:t>
      </w:r>
      <w:r w:rsidR="006C20CD" w:rsidRPr="00320377">
        <w:rPr>
          <w:rFonts w:ascii="Calibri" w:eastAsia="Times New Roman" w:hAnsi="Calibri" w:cs="Calibri"/>
          <w:b/>
          <w:bCs/>
          <w:kern w:val="0"/>
          <w:lang w:eastAsia="pl-PL"/>
          <w14:ligatures w14:val="none"/>
        </w:rPr>
        <w:t>”</w:t>
      </w:r>
      <w:r w:rsidR="006C20CD" w:rsidRPr="00320377">
        <w:rPr>
          <w:rFonts w:ascii="Calibri" w:eastAsia="Times New Roman" w:hAnsi="Calibri" w:cs="Calibri"/>
          <w:b/>
          <w:bCs/>
          <w:kern w:val="0"/>
          <w:lang w:eastAsia="pl-PL"/>
          <w14:ligatures w14:val="none"/>
        </w:rPr>
        <w:br/>
      </w:r>
      <w:r w:rsidR="006C20CD" w:rsidRPr="00320377">
        <w:rPr>
          <w:rFonts w:ascii="Calibri" w:eastAsia="Times New Roman" w:hAnsi="Calibri" w:cs="Calibri"/>
          <w:kern w:val="0"/>
          <w:lang w:eastAsia="pl-PL"/>
          <w14:ligatures w14:val="none"/>
        </w:rPr>
        <w:br/>
        <w:t xml:space="preserve">PRZESTRZENIE SZTUKI – TANIEC KIELCE </w:t>
      </w:r>
      <w:r w:rsidR="006F453B" w:rsidRPr="00320377">
        <w:rPr>
          <w:rFonts w:ascii="Calibri" w:eastAsia="Times New Roman" w:hAnsi="Calibri" w:cs="Calibri"/>
          <w:kern w:val="0"/>
          <w:lang w:eastAsia="pl-PL"/>
          <w14:ligatures w14:val="none"/>
        </w:rPr>
        <w:t>202</w:t>
      </w:r>
      <w:r>
        <w:rPr>
          <w:rFonts w:ascii="Calibri" w:eastAsia="Times New Roman" w:hAnsi="Calibri" w:cs="Calibri"/>
          <w:kern w:val="0"/>
          <w:lang w:eastAsia="pl-PL"/>
          <w14:ligatures w14:val="none"/>
        </w:rPr>
        <w:t>6</w:t>
      </w:r>
      <w:r w:rsidR="006C20CD" w:rsidRPr="00320377">
        <w:rPr>
          <w:rFonts w:ascii="Calibri" w:eastAsia="Times New Roman" w:hAnsi="Calibri" w:cs="Calibri"/>
          <w:kern w:val="0"/>
          <w:lang w:eastAsia="pl-PL"/>
          <w14:ligatures w14:val="none"/>
        </w:rPr>
        <w:br/>
      </w:r>
      <w:r w:rsidR="003532D0" w:rsidRPr="00320377">
        <w:rPr>
          <w:rFonts w:ascii="Calibri" w:eastAsia="Times New Roman" w:hAnsi="Calibri" w:cs="Calibri"/>
          <w:kern w:val="0"/>
          <w:lang w:eastAsia="pl-PL"/>
          <w14:ligatures w14:val="none"/>
        </w:rPr>
        <w:t xml:space="preserve">OPERATOR: </w:t>
      </w:r>
      <w:r w:rsidR="006C20CD" w:rsidRPr="00320377">
        <w:rPr>
          <w:rFonts w:ascii="Calibri" w:eastAsia="Times New Roman" w:hAnsi="Calibri" w:cs="Calibri"/>
          <w:kern w:val="0"/>
          <w:lang w:eastAsia="pl-PL"/>
          <w14:ligatures w14:val="none"/>
        </w:rPr>
        <w:t>KIELECKI TEATR TAŃCA</w:t>
      </w:r>
      <w:r w:rsidR="006C20CD" w:rsidRPr="00320377">
        <w:rPr>
          <w:rFonts w:ascii="Calibri" w:eastAsia="Times New Roman" w:hAnsi="Calibri" w:cs="Calibri"/>
          <w:kern w:val="0"/>
          <w:lang w:eastAsia="pl-PL"/>
          <w14:ligatures w14:val="none"/>
        </w:rPr>
        <w:br/>
        <w:t>miejska instytucja artystyczna</w:t>
      </w:r>
    </w:p>
    <w:bookmarkEnd w:id="0"/>
    <w:p w14:paraId="653BD035" w14:textId="77777777" w:rsidR="00E8383E" w:rsidRPr="00320377" w:rsidRDefault="00E8383E" w:rsidP="00A840BC">
      <w:pPr>
        <w:spacing w:after="0" w:line="276" w:lineRule="auto"/>
        <w:jc w:val="both"/>
        <w:rPr>
          <w:rFonts w:ascii="Calibri" w:eastAsia="Times New Roman" w:hAnsi="Calibri" w:cs="Calibri"/>
          <w:b/>
          <w:bCs/>
          <w:kern w:val="0"/>
          <w:lang w:eastAsia="pl-PL"/>
          <w14:ligatures w14:val="none"/>
        </w:rPr>
      </w:pPr>
    </w:p>
    <w:p w14:paraId="5DA5299D" w14:textId="77777777" w:rsidR="00E8383E" w:rsidRPr="00320377" w:rsidRDefault="00E8383E" w:rsidP="00A840BC">
      <w:pPr>
        <w:spacing w:after="0" w:line="276" w:lineRule="auto"/>
        <w:jc w:val="both"/>
        <w:rPr>
          <w:rFonts w:ascii="Calibri" w:eastAsia="Times New Roman" w:hAnsi="Calibri" w:cs="Calibri"/>
          <w:b/>
          <w:bCs/>
          <w:kern w:val="0"/>
          <w:lang w:eastAsia="pl-PL"/>
          <w14:ligatures w14:val="none"/>
        </w:rPr>
      </w:pPr>
    </w:p>
    <w:p w14:paraId="0535CC36" w14:textId="77777777" w:rsidR="00DF734A" w:rsidRPr="00EB546B" w:rsidRDefault="00DF734A" w:rsidP="00DF734A">
      <w:pPr>
        <w:pBdr>
          <w:top w:val="nil"/>
          <w:left w:val="nil"/>
          <w:bottom w:val="nil"/>
          <w:right w:val="nil"/>
          <w:between w:val="nil"/>
        </w:pBdr>
        <w:spacing w:after="0" w:line="276" w:lineRule="auto"/>
        <w:ind w:left="720"/>
        <w:jc w:val="center"/>
        <w:rPr>
          <w:rFonts w:ascii="Calibri" w:eastAsia="Calibri" w:hAnsi="Calibri" w:cs="Calibri"/>
          <w:color w:val="000000"/>
          <w:sz w:val="22"/>
          <w:szCs w:val="22"/>
        </w:rPr>
      </w:pPr>
      <w:r>
        <w:rPr>
          <w:rFonts w:ascii="Calibri" w:eastAsia="Calibri" w:hAnsi="Calibri" w:cs="Calibri"/>
          <w:b/>
          <w:color w:val="000000"/>
          <w:sz w:val="22"/>
          <w:szCs w:val="22"/>
        </w:rPr>
        <w:t xml:space="preserve">§ 1. </w:t>
      </w:r>
      <w:r w:rsidRPr="00EB546B">
        <w:rPr>
          <w:rFonts w:ascii="Calibri" w:eastAsia="Calibri" w:hAnsi="Calibri" w:cs="Calibri"/>
          <w:b/>
          <w:color w:val="000000"/>
          <w:sz w:val="22"/>
          <w:szCs w:val="22"/>
        </w:rPr>
        <w:t>Podstawowe informacje</w:t>
      </w:r>
    </w:p>
    <w:p w14:paraId="7BE7EA89" w14:textId="77777777" w:rsidR="00DF734A" w:rsidRPr="00EB546B" w:rsidRDefault="00DF734A" w:rsidP="00DF734A">
      <w:pPr>
        <w:spacing w:after="0" w:line="276" w:lineRule="auto"/>
        <w:jc w:val="both"/>
        <w:rPr>
          <w:rFonts w:ascii="Calibri" w:eastAsia="Calibri" w:hAnsi="Calibri" w:cs="Calibri"/>
          <w:color w:val="FF0000"/>
          <w:sz w:val="22"/>
          <w:szCs w:val="22"/>
        </w:rPr>
      </w:pPr>
    </w:p>
    <w:p w14:paraId="0B1D8F72" w14:textId="77777777" w:rsidR="00DF734A" w:rsidRPr="00EB546B"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sz w:val="22"/>
          <w:szCs w:val="22"/>
        </w:rPr>
        <w:t xml:space="preserve">Organizatorem otwartego konkursu na choreografa w </w:t>
      </w:r>
      <w:r w:rsidRPr="00EB546B">
        <w:rPr>
          <w:rFonts w:ascii="Calibri" w:eastAsia="Calibri" w:hAnsi="Calibri" w:cs="Calibri"/>
          <w:i/>
          <w:iCs/>
          <w:sz w:val="22"/>
          <w:szCs w:val="22"/>
        </w:rPr>
        <w:t>Działaniu</w:t>
      </w:r>
      <w:r w:rsidRPr="00EB546B">
        <w:rPr>
          <w:rFonts w:ascii="Calibri" w:eastAsia="Calibri" w:hAnsi="Calibri" w:cs="Calibri"/>
          <w:sz w:val="22"/>
          <w:szCs w:val="22"/>
        </w:rPr>
        <w:t xml:space="preserve"> pn. </w:t>
      </w:r>
      <w:bookmarkStart w:id="1" w:name="_Hlk227514067"/>
      <w:r w:rsidRPr="00EB546B">
        <w:rPr>
          <w:rFonts w:ascii="Calibri" w:eastAsia="Times New Roman" w:hAnsi="Calibri" w:cs="Calibri"/>
          <w:b/>
          <w:bCs/>
          <w:i/>
          <w:iCs/>
          <w:sz w:val="22"/>
          <w:szCs w:val="22"/>
        </w:rPr>
        <w:t xml:space="preserve">Sztuka po sąsiedzku  </w:t>
      </w:r>
      <w:bookmarkEnd w:id="1"/>
      <w:r w:rsidRPr="00EB546B">
        <w:rPr>
          <w:rFonts w:ascii="Calibri" w:eastAsia="Calibri" w:hAnsi="Calibri" w:cs="Calibri"/>
          <w:sz w:val="22"/>
          <w:szCs w:val="22"/>
        </w:rPr>
        <w:t>jest Kielecki Teatr Tańca wpisany do rejestru instytucji kultury Miasta Kielce pod numerem RIK 8/04, z siedzibą w Kielcach, adres: ul. Plac Moniuszki 2B, 25-334 Kielce.</w:t>
      </w:r>
    </w:p>
    <w:p w14:paraId="0814BDB1" w14:textId="2ED250E2" w:rsidR="00DF734A" w:rsidRPr="00EB546B"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b/>
          <w:bCs/>
          <w:i/>
          <w:iCs/>
          <w:sz w:val="22"/>
          <w:szCs w:val="22"/>
        </w:rPr>
        <w:t>Sztuka po sąsiedzku</w:t>
      </w:r>
      <w:r w:rsidRPr="00EB546B">
        <w:rPr>
          <w:rFonts w:ascii="Calibri" w:eastAsia="Times New Roman" w:hAnsi="Calibri" w:cs="Calibri"/>
          <w:b/>
          <w:bCs/>
          <w:i/>
          <w:iCs/>
          <w:sz w:val="22"/>
          <w:szCs w:val="22"/>
        </w:rPr>
        <w:t xml:space="preserve"> </w:t>
      </w:r>
      <w:r w:rsidRPr="00EB546B">
        <w:rPr>
          <w:rFonts w:ascii="Calibri" w:eastAsia="Calibri" w:hAnsi="Calibri" w:cs="Calibri"/>
          <w:sz w:val="22"/>
          <w:szCs w:val="22"/>
        </w:rPr>
        <w:t xml:space="preserve">to </w:t>
      </w:r>
      <w:r>
        <w:rPr>
          <w:rFonts w:ascii="Calibri" w:eastAsia="Calibri" w:hAnsi="Calibri" w:cs="Calibri"/>
          <w:sz w:val="22"/>
          <w:szCs w:val="22"/>
        </w:rPr>
        <w:t>Działanie</w:t>
      </w:r>
      <w:r>
        <w:rPr>
          <w:rFonts w:ascii="Calibri" w:eastAsia="Times New Roman" w:hAnsi="Calibri" w:cs="Calibri"/>
          <w:sz w:val="22"/>
          <w:szCs w:val="22"/>
        </w:rPr>
        <w:t xml:space="preserve"> w przestrzeni miejskiej składające się z </w:t>
      </w:r>
      <w:r w:rsidR="007D2952">
        <w:rPr>
          <w:rFonts w:ascii="Calibri" w:eastAsia="Times New Roman" w:hAnsi="Calibri" w:cs="Calibri"/>
          <w:sz w:val="22"/>
          <w:szCs w:val="22"/>
        </w:rPr>
        <w:t xml:space="preserve"> </w:t>
      </w:r>
      <w:r>
        <w:rPr>
          <w:rFonts w:ascii="Calibri" w:eastAsia="Times New Roman" w:hAnsi="Calibri" w:cs="Calibri"/>
          <w:sz w:val="22"/>
          <w:szCs w:val="22"/>
        </w:rPr>
        <w:t xml:space="preserve">wydarzeń symultanicznych. Jedno z wydarzeń to sztuka </w:t>
      </w:r>
      <w:r w:rsidRPr="00EB546B">
        <w:rPr>
          <w:rFonts w:ascii="Calibri" w:eastAsia="Times New Roman" w:hAnsi="Calibri" w:cs="Calibri"/>
          <w:sz w:val="22"/>
          <w:szCs w:val="22"/>
        </w:rPr>
        <w:t>ruchowo-teatraln</w:t>
      </w:r>
      <w:r>
        <w:rPr>
          <w:rFonts w:ascii="Calibri" w:eastAsia="Times New Roman" w:hAnsi="Calibri" w:cs="Calibri"/>
          <w:sz w:val="22"/>
          <w:szCs w:val="22"/>
        </w:rPr>
        <w:t>a</w:t>
      </w:r>
      <w:r w:rsidRPr="00EB546B">
        <w:rPr>
          <w:rFonts w:ascii="Calibri" w:eastAsia="Times New Roman" w:hAnsi="Calibri" w:cs="Calibri"/>
          <w:sz w:val="22"/>
          <w:szCs w:val="22"/>
        </w:rPr>
        <w:t xml:space="preserve"> </w:t>
      </w:r>
      <w:r>
        <w:rPr>
          <w:rFonts w:ascii="Calibri" w:eastAsia="Times New Roman" w:hAnsi="Calibri" w:cs="Calibri"/>
          <w:sz w:val="22"/>
          <w:szCs w:val="22"/>
        </w:rPr>
        <w:t xml:space="preserve">w formie performing art </w:t>
      </w:r>
      <w:r w:rsidRPr="00EB546B">
        <w:rPr>
          <w:rFonts w:ascii="Calibri" w:eastAsia="Times New Roman" w:hAnsi="Calibri" w:cs="Calibri"/>
          <w:sz w:val="22"/>
          <w:szCs w:val="22"/>
        </w:rPr>
        <w:t>w</w:t>
      </w:r>
      <w:r>
        <w:rPr>
          <w:rFonts w:ascii="Calibri" w:eastAsia="Times New Roman" w:hAnsi="Calibri" w:cs="Calibri"/>
          <w:sz w:val="22"/>
          <w:szCs w:val="22"/>
        </w:rPr>
        <w:t> </w:t>
      </w:r>
      <w:r w:rsidRPr="00EB546B">
        <w:rPr>
          <w:rFonts w:ascii="Calibri" w:eastAsia="Times New Roman" w:hAnsi="Calibri" w:cs="Calibri"/>
          <w:sz w:val="22"/>
          <w:szCs w:val="22"/>
        </w:rPr>
        <w:t>przestrzeni miejskiej z udziałem tancerzy-</w:t>
      </w:r>
      <w:r w:rsidR="0018539B" w:rsidRPr="00EB546B">
        <w:rPr>
          <w:rFonts w:ascii="Calibri" w:eastAsia="Times New Roman" w:hAnsi="Calibri" w:cs="Calibri"/>
          <w:sz w:val="22"/>
          <w:szCs w:val="22"/>
        </w:rPr>
        <w:t>performerów</w:t>
      </w:r>
      <w:r>
        <w:rPr>
          <w:rFonts w:ascii="Calibri" w:eastAsia="Times New Roman" w:hAnsi="Calibri" w:cs="Calibri"/>
          <w:sz w:val="22"/>
          <w:szCs w:val="22"/>
        </w:rPr>
        <w:t xml:space="preserve"> angażująca przybyłą publiczność.</w:t>
      </w:r>
    </w:p>
    <w:p w14:paraId="1EBDE866" w14:textId="77777777" w:rsidR="00DF734A" w:rsidRPr="00EB546B"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Times New Roman" w:hAnsi="Calibri" w:cs="Calibri"/>
          <w:b/>
          <w:bCs/>
          <w:i/>
          <w:iCs/>
          <w:sz w:val="22"/>
          <w:szCs w:val="22"/>
        </w:rPr>
        <w:t>Sztuka po sąsiedzku</w:t>
      </w:r>
      <w:r>
        <w:rPr>
          <w:rFonts w:ascii="Calibri" w:eastAsia="Times New Roman" w:hAnsi="Calibri" w:cs="Calibri"/>
          <w:b/>
          <w:bCs/>
          <w:i/>
          <w:iCs/>
          <w:sz w:val="22"/>
          <w:szCs w:val="22"/>
        </w:rPr>
        <w:t xml:space="preserve"> </w:t>
      </w:r>
      <w:r w:rsidRPr="005D2CB3">
        <w:rPr>
          <w:rFonts w:ascii="Calibri" w:eastAsia="Times New Roman" w:hAnsi="Calibri" w:cs="Calibri"/>
          <w:sz w:val="22"/>
          <w:szCs w:val="22"/>
        </w:rPr>
        <w:t>odbywa się jako krótkoterminowy</w:t>
      </w:r>
      <w:r w:rsidRPr="00EB546B">
        <w:rPr>
          <w:rFonts w:ascii="Calibri" w:eastAsia="Times New Roman" w:hAnsi="Calibri" w:cs="Calibri"/>
          <w:sz w:val="22"/>
          <w:szCs w:val="22"/>
        </w:rPr>
        <w:t xml:space="preserve"> projekt o charakterze społecznym </w:t>
      </w:r>
      <w:r w:rsidRPr="00EB546B">
        <w:rPr>
          <w:rFonts w:ascii="Calibri" w:eastAsia="Calibri" w:hAnsi="Calibri" w:cs="Calibri"/>
          <w:sz w:val="22"/>
          <w:szCs w:val="22"/>
        </w:rPr>
        <w:t>będący jednym z</w:t>
      </w:r>
      <w:r>
        <w:rPr>
          <w:rFonts w:ascii="Calibri" w:eastAsia="Calibri" w:hAnsi="Calibri" w:cs="Calibri"/>
          <w:sz w:val="22"/>
          <w:szCs w:val="22"/>
        </w:rPr>
        <w:t> </w:t>
      </w:r>
      <w:r w:rsidRPr="00EB546B">
        <w:rPr>
          <w:rFonts w:ascii="Calibri" w:eastAsia="Calibri" w:hAnsi="Calibri" w:cs="Calibri"/>
          <w:i/>
          <w:sz w:val="22"/>
          <w:szCs w:val="22"/>
        </w:rPr>
        <w:t>Działań</w:t>
      </w:r>
      <w:r w:rsidRPr="00EB546B">
        <w:rPr>
          <w:rFonts w:ascii="Calibri" w:eastAsia="Calibri" w:hAnsi="Calibri" w:cs="Calibri"/>
          <w:sz w:val="22"/>
          <w:szCs w:val="22"/>
        </w:rPr>
        <w:t xml:space="preserve"> w ramach programu PRZESTRZENIE SZTUKI</w:t>
      </w:r>
      <w:r>
        <w:rPr>
          <w:rFonts w:ascii="Calibri" w:eastAsia="Calibri" w:hAnsi="Calibri" w:cs="Calibri"/>
          <w:sz w:val="22"/>
          <w:szCs w:val="22"/>
        </w:rPr>
        <w:t xml:space="preserve"> – </w:t>
      </w:r>
      <w:r w:rsidRPr="00EB546B">
        <w:rPr>
          <w:rFonts w:ascii="Calibri" w:eastAsia="Calibri" w:hAnsi="Calibri" w:cs="Calibri"/>
          <w:sz w:val="22"/>
          <w:szCs w:val="22"/>
        </w:rPr>
        <w:t xml:space="preserve">TANIEC, którego operatorem w roku 2026-2028 jest Kielecki Teatr Tańca. </w:t>
      </w:r>
      <w:r w:rsidRPr="00EB546B">
        <w:rPr>
          <w:rFonts w:ascii="Calibri" w:eastAsia="Calibri" w:hAnsi="Calibri" w:cs="Calibri"/>
          <w:i/>
          <w:sz w:val="22"/>
          <w:szCs w:val="22"/>
        </w:rPr>
        <w:t>Program Przestrzenie Sztuki</w:t>
      </w:r>
      <w:r w:rsidRPr="00EB546B">
        <w:rPr>
          <w:rFonts w:ascii="Calibri" w:eastAsia="Calibri" w:hAnsi="Calibri" w:cs="Calibri"/>
          <w:b/>
          <w:i/>
          <w:sz w:val="22"/>
          <w:szCs w:val="22"/>
        </w:rPr>
        <w:t xml:space="preserve"> </w:t>
      </w:r>
      <w:r w:rsidRPr="00EB546B">
        <w:rPr>
          <w:rFonts w:ascii="Calibri" w:eastAsia="Calibri" w:hAnsi="Calibri" w:cs="Calibri"/>
          <w:i/>
          <w:sz w:val="22"/>
          <w:szCs w:val="22"/>
        </w:rPr>
        <w:t>– Taniec jest finansowany ze środków Ministra Kultury i Dziedzictwa Narodowego, realizowany przez Narodowy Instytut Muzyki i Tańca.</w:t>
      </w:r>
    </w:p>
    <w:p w14:paraId="76895443" w14:textId="77777777" w:rsidR="00DF734A" w:rsidRPr="00EB546B"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 xml:space="preserve">Organizator przestrzega zasady równości płci i tylko dla przejrzystości tego tekstu </w:t>
      </w:r>
      <w:r w:rsidRPr="00EB546B">
        <w:rPr>
          <w:rFonts w:ascii="Calibri" w:eastAsia="Calibri" w:hAnsi="Calibri" w:cs="Calibri"/>
          <w:sz w:val="22"/>
          <w:szCs w:val="22"/>
        </w:rPr>
        <w:t>przyjął jedną formę rodzajową.</w:t>
      </w:r>
    </w:p>
    <w:p w14:paraId="0D728BEC" w14:textId="77777777" w:rsidR="00DF734A" w:rsidRPr="00EB546B"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Założenia merytoryczne</w:t>
      </w:r>
      <w:r>
        <w:rPr>
          <w:rFonts w:ascii="Calibri" w:eastAsia="Calibri" w:hAnsi="Calibri" w:cs="Calibri"/>
          <w:color w:val="000000"/>
          <w:sz w:val="22"/>
          <w:szCs w:val="22"/>
        </w:rPr>
        <w:t xml:space="preserve"> performansu</w:t>
      </w:r>
      <w:r w:rsidRPr="00EB546B">
        <w:rPr>
          <w:rFonts w:ascii="Calibri" w:eastAsia="Calibri" w:hAnsi="Calibri" w:cs="Calibri"/>
          <w:color w:val="000000"/>
          <w:sz w:val="22"/>
          <w:szCs w:val="22"/>
        </w:rPr>
        <w:t>:</w:t>
      </w:r>
    </w:p>
    <w:p w14:paraId="7E6EA0B1" w14:textId="1022975D" w:rsidR="00DF734A" w:rsidRPr="00EB546B" w:rsidRDefault="00DF734A" w:rsidP="00DF734A">
      <w:pPr>
        <w:pStyle w:val="Akapitzlist"/>
        <w:numPr>
          <w:ilvl w:val="0"/>
          <w:numId w:val="57"/>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Miejsce</w:t>
      </w:r>
      <w:r>
        <w:rPr>
          <w:rFonts w:ascii="Calibri" w:eastAsia="Calibri" w:hAnsi="Calibri" w:cs="Calibri"/>
          <w:color w:val="000000"/>
          <w:sz w:val="22"/>
          <w:szCs w:val="22"/>
        </w:rPr>
        <w:t>:</w:t>
      </w:r>
      <w:r w:rsidRPr="00EB546B">
        <w:rPr>
          <w:rFonts w:ascii="Calibri" w:eastAsia="Calibri" w:hAnsi="Calibri" w:cs="Calibri"/>
          <w:color w:val="000000"/>
          <w:sz w:val="22"/>
          <w:szCs w:val="22"/>
        </w:rPr>
        <w:t xml:space="preserve"> pl. Najświętszej Marii Panny w Kielcach</w:t>
      </w:r>
      <w:r w:rsidR="007D2952">
        <w:rPr>
          <w:rFonts w:ascii="Calibri" w:eastAsia="Calibri" w:hAnsi="Calibri" w:cs="Calibri"/>
          <w:color w:val="000000"/>
          <w:sz w:val="22"/>
          <w:szCs w:val="22"/>
        </w:rPr>
        <w:t>.</w:t>
      </w:r>
    </w:p>
    <w:p w14:paraId="75179CD6" w14:textId="0FDD47DC" w:rsidR="00DF734A" w:rsidRPr="00EB546B" w:rsidRDefault="00DF734A" w:rsidP="00DF734A">
      <w:pPr>
        <w:pStyle w:val="Akapitzlist"/>
        <w:numPr>
          <w:ilvl w:val="0"/>
          <w:numId w:val="57"/>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Data: 26 czerwca 2026 r. w godzinach wieczornych (ok. godz. 20.00)</w:t>
      </w:r>
      <w:r w:rsidR="007D2952">
        <w:rPr>
          <w:rFonts w:ascii="Calibri" w:eastAsia="Calibri" w:hAnsi="Calibri" w:cs="Calibri"/>
          <w:color w:val="000000" w:themeColor="text1"/>
          <w:sz w:val="22"/>
          <w:szCs w:val="22"/>
        </w:rPr>
        <w:t>.</w:t>
      </w:r>
    </w:p>
    <w:p w14:paraId="25E8A55F" w14:textId="77777777" w:rsidR="00DF734A" w:rsidRPr="00EB546B" w:rsidRDefault="00DF734A" w:rsidP="00DF734A">
      <w:pPr>
        <w:pStyle w:val="Akapitzlist"/>
        <w:numPr>
          <w:ilvl w:val="0"/>
          <w:numId w:val="57"/>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Czas trwania: ok. 1</w:t>
      </w:r>
      <w:r>
        <w:rPr>
          <w:rFonts w:ascii="Calibri" w:eastAsia="Calibri" w:hAnsi="Calibri" w:cs="Calibri"/>
          <w:color w:val="000000" w:themeColor="text1"/>
          <w:sz w:val="22"/>
          <w:szCs w:val="22"/>
        </w:rPr>
        <w:t>2</w:t>
      </w:r>
      <w:r w:rsidRPr="00EB546B">
        <w:rPr>
          <w:rFonts w:ascii="Calibri" w:eastAsia="Calibri" w:hAnsi="Calibri" w:cs="Calibri"/>
          <w:color w:val="000000" w:themeColor="text1"/>
          <w:sz w:val="22"/>
          <w:szCs w:val="22"/>
        </w:rPr>
        <w:t xml:space="preserve"> – 15 min.</w:t>
      </w:r>
    </w:p>
    <w:p w14:paraId="691CE914" w14:textId="77777777" w:rsidR="00DF734A" w:rsidRDefault="00DF734A" w:rsidP="00DF734A">
      <w:pPr>
        <w:pStyle w:val="Akapitzlist"/>
        <w:numPr>
          <w:ilvl w:val="0"/>
          <w:numId w:val="57"/>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L</w:t>
      </w:r>
      <w:r w:rsidRPr="00EB546B">
        <w:rPr>
          <w:rFonts w:ascii="Calibri" w:eastAsia="Calibri" w:hAnsi="Calibri" w:cs="Calibri"/>
          <w:color w:val="000000" w:themeColor="text1"/>
          <w:sz w:val="22"/>
          <w:szCs w:val="22"/>
        </w:rPr>
        <w:t xml:space="preserve">iczba </w:t>
      </w:r>
      <w:r>
        <w:rPr>
          <w:rFonts w:ascii="Calibri" w:eastAsia="Calibri" w:hAnsi="Calibri" w:cs="Calibri"/>
          <w:color w:val="000000" w:themeColor="text1"/>
          <w:sz w:val="22"/>
          <w:szCs w:val="22"/>
        </w:rPr>
        <w:t xml:space="preserve">profesjonalych </w:t>
      </w:r>
      <w:r w:rsidRPr="00EB546B">
        <w:rPr>
          <w:rFonts w:ascii="Calibri" w:eastAsia="Calibri" w:hAnsi="Calibri" w:cs="Calibri"/>
          <w:color w:val="000000" w:themeColor="text1"/>
          <w:sz w:val="22"/>
          <w:szCs w:val="22"/>
        </w:rPr>
        <w:t>tancerzy</w:t>
      </w:r>
      <w:r>
        <w:rPr>
          <w:rFonts w:ascii="Calibri" w:eastAsia="Calibri" w:hAnsi="Calibri" w:cs="Calibri"/>
          <w:color w:val="000000" w:themeColor="text1"/>
          <w:sz w:val="22"/>
          <w:szCs w:val="22"/>
        </w:rPr>
        <w:t>-</w:t>
      </w:r>
      <w:r w:rsidRPr="00EB546B">
        <w:rPr>
          <w:rFonts w:ascii="Calibri" w:eastAsia="Calibri" w:hAnsi="Calibri" w:cs="Calibri"/>
          <w:color w:val="000000" w:themeColor="text1"/>
          <w:sz w:val="22"/>
          <w:szCs w:val="22"/>
        </w:rPr>
        <w:t xml:space="preserve">performerów – </w:t>
      </w:r>
      <w:r>
        <w:rPr>
          <w:rFonts w:ascii="Calibri" w:eastAsia="Calibri" w:hAnsi="Calibri" w:cs="Calibri"/>
          <w:color w:val="000000" w:themeColor="text1"/>
          <w:sz w:val="22"/>
          <w:szCs w:val="22"/>
        </w:rPr>
        <w:t>4</w:t>
      </w:r>
      <w:r w:rsidRPr="00EB546B">
        <w:rPr>
          <w:rFonts w:ascii="Calibri" w:eastAsia="Calibri" w:hAnsi="Calibri" w:cs="Calibri"/>
          <w:color w:val="000000" w:themeColor="text1"/>
          <w:sz w:val="22"/>
          <w:szCs w:val="22"/>
        </w:rPr>
        <w:t xml:space="preserve"> osób.</w:t>
      </w:r>
    </w:p>
    <w:p w14:paraId="15268D9E" w14:textId="77777777" w:rsidR="00DF734A" w:rsidRPr="00EB546B" w:rsidRDefault="00DF734A" w:rsidP="00DF734A">
      <w:pPr>
        <w:pStyle w:val="Akapitzlist"/>
        <w:numPr>
          <w:ilvl w:val="0"/>
          <w:numId w:val="57"/>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Liczba młodzieży tanecznej biorącej udział artystyczny – 15 osób (wolontariusze).</w:t>
      </w:r>
    </w:p>
    <w:p w14:paraId="0313A8B7" w14:textId="77777777" w:rsidR="00DF734A" w:rsidRDefault="00DF734A" w:rsidP="00DF734A">
      <w:pPr>
        <w:pStyle w:val="Akapitzlist"/>
        <w:numPr>
          <w:ilvl w:val="0"/>
          <w:numId w:val="57"/>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Idea performance odnosić ma się do pojęcia lustra, odbicia lustrzanego.</w:t>
      </w:r>
    </w:p>
    <w:p w14:paraId="27620597" w14:textId="0BB770DD" w:rsidR="007D2952" w:rsidRPr="007D2952" w:rsidRDefault="007D2952" w:rsidP="007D2952">
      <w:pPr>
        <w:pStyle w:val="Akapitzlist"/>
        <w:numPr>
          <w:ilvl w:val="0"/>
          <w:numId w:val="57"/>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Wykorzystanie kostiumów oraz przenośnych luster będących w zasobach KTT.</w:t>
      </w:r>
    </w:p>
    <w:p w14:paraId="243C1E71" w14:textId="76DCBAE8" w:rsidR="00DF734A" w:rsidRPr="00EB546B" w:rsidRDefault="00DF734A" w:rsidP="00DF734A">
      <w:pPr>
        <w:pStyle w:val="Akapitzlist"/>
        <w:numPr>
          <w:ilvl w:val="0"/>
          <w:numId w:val="43"/>
        </w:numPr>
        <w:pBdr>
          <w:top w:val="nil"/>
          <w:left w:val="nil"/>
          <w:bottom w:val="nil"/>
          <w:right w:val="nil"/>
          <w:between w:val="nil"/>
        </w:pBdr>
        <w:spacing w:after="0" w:line="276" w:lineRule="auto"/>
        <w:jc w:val="both"/>
        <w:rPr>
          <w:rFonts w:ascii="Calibri" w:eastAsia="Calibri" w:hAnsi="Calibri" w:cs="Calibri"/>
          <w:color w:val="000000"/>
          <w:sz w:val="22"/>
          <w:szCs w:val="22"/>
        </w:rPr>
      </w:pPr>
      <w:r>
        <w:rPr>
          <w:rFonts w:ascii="Calibri" w:eastAsia="Calibri" w:hAnsi="Calibri" w:cs="Calibri"/>
          <w:color w:val="000000"/>
          <w:sz w:val="22"/>
          <w:szCs w:val="22"/>
          <w:highlight w:val="white"/>
        </w:rPr>
        <w:t>Tancerz</w:t>
      </w:r>
      <w:r w:rsidR="007D2952">
        <w:rPr>
          <w:rFonts w:ascii="Calibri" w:eastAsia="Calibri" w:hAnsi="Calibri" w:cs="Calibri"/>
          <w:color w:val="000000"/>
          <w:sz w:val="22"/>
          <w:szCs w:val="22"/>
          <w:highlight w:val="white"/>
        </w:rPr>
        <w:t>-</w:t>
      </w:r>
      <w:r>
        <w:rPr>
          <w:rFonts w:ascii="Calibri" w:eastAsia="Calibri" w:hAnsi="Calibri" w:cs="Calibri"/>
          <w:color w:val="000000"/>
          <w:sz w:val="22"/>
          <w:szCs w:val="22"/>
          <w:highlight w:val="white"/>
        </w:rPr>
        <w:t xml:space="preserve">performer </w:t>
      </w:r>
      <w:r w:rsidRPr="00EB546B">
        <w:rPr>
          <w:rFonts w:ascii="Calibri" w:eastAsia="Calibri" w:hAnsi="Calibri" w:cs="Calibri"/>
          <w:color w:val="000000"/>
          <w:sz w:val="22"/>
          <w:szCs w:val="22"/>
          <w:highlight w:val="white"/>
        </w:rPr>
        <w:t>będzie zwany w dalszej części regulaminu Wnioskodawcą.</w:t>
      </w:r>
    </w:p>
    <w:p w14:paraId="3168A41B" w14:textId="6506A778" w:rsidR="00DF734A" w:rsidRPr="00EB546B"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Organizator otwartego konkursu zorganizuje performans według koncepcji i choreografii wybranego</w:t>
      </w:r>
      <w:r>
        <w:rPr>
          <w:rFonts w:ascii="Calibri" w:eastAsia="Calibri" w:hAnsi="Calibri" w:cs="Calibri"/>
          <w:color w:val="000000"/>
          <w:sz w:val="22"/>
          <w:szCs w:val="22"/>
        </w:rPr>
        <w:t xml:space="preserve"> w odrębnym, otwartym konkursie choreografa</w:t>
      </w:r>
      <w:r w:rsidRPr="00EB546B">
        <w:rPr>
          <w:rFonts w:ascii="Calibri" w:eastAsia="Calibri" w:hAnsi="Calibri" w:cs="Calibri"/>
          <w:color w:val="000000"/>
          <w:sz w:val="22"/>
          <w:szCs w:val="22"/>
        </w:rPr>
        <w:t>.</w:t>
      </w:r>
    </w:p>
    <w:p w14:paraId="166C5C21" w14:textId="77777777" w:rsidR="00DF734A" w:rsidRPr="00EB546B"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Organizator otwartego konkursu zapewni do wyprodukowania ww. performansu:</w:t>
      </w:r>
    </w:p>
    <w:p w14:paraId="561719EE" w14:textId="77777777" w:rsidR="00DF734A" w:rsidRPr="00EB546B" w:rsidRDefault="00DF734A" w:rsidP="00DF734A">
      <w:pPr>
        <w:numPr>
          <w:ilvl w:val="0"/>
          <w:numId w:val="46"/>
        </w:numPr>
        <w:pBdr>
          <w:top w:val="nil"/>
          <w:left w:val="nil"/>
          <w:bottom w:val="nil"/>
          <w:right w:val="nil"/>
          <w:between w:val="nil"/>
        </w:pBdr>
        <w:spacing w:after="0" w:line="276" w:lineRule="auto"/>
        <w:ind w:left="1134"/>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sale do próby w dniu 24 i 25 czerwca 2026 r. </w:t>
      </w:r>
      <w:r>
        <w:rPr>
          <w:rFonts w:ascii="Calibri" w:eastAsia="Calibri" w:hAnsi="Calibri" w:cs="Calibri"/>
          <w:color w:val="000000"/>
          <w:sz w:val="22"/>
          <w:szCs w:val="22"/>
        </w:rPr>
        <w:t>w oparciu o</w:t>
      </w:r>
      <w:r w:rsidRPr="00EB546B">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uzgodniony </w:t>
      </w:r>
      <w:r w:rsidRPr="00EB546B">
        <w:rPr>
          <w:rFonts w:ascii="Calibri" w:eastAsia="Calibri" w:hAnsi="Calibri" w:cs="Calibri"/>
          <w:color w:val="000000"/>
          <w:sz w:val="22"/>
          <w:szCs w:val="22"/>
        </w:rPr>
        <w:t>harmonogra</w:t>
      </w:r>
      <w:r>
        <w:rPr>
          <w:rFonts w:ascii="Calibri" w:eastAsia="Calibri" w:hAnsi="Calibri" w:cs="Calibri"/>
          <w:color w:val="000000"/>
          <w:sz w:val="22"/>
          <w:szCs w:val="22"/>
        </w:rPr>
        <w:t xml:space="preserve">m, </w:t>
      </w:r>
    </w:p>
    <w:p w14:paraId="4F4AA54A" w14:textId="77777777" w:rsidR="00DF734A" w:rsidRPr="00EB546B" w:rsidRDefault="00DF734A" w:rsidP="00DF734A">
      <w:pPr>
        <w:numPr>
          <w:ilvl w:val="0"/>
          <w:numId w:val="46"/>
        </w:numPr>
        <w:pBdr>
          <w:top w:val="nil"/>
          <w:left w:val="nil"/>
          <w:bottom w:val="nil"/>
          <w:right w:val="nil"/>
          <w:between w:val="nil"/>
        </w:pBdr>
        <w:spacing w:after="0" w:line="276" w:lineRule="auto"/>
        <w:ind w:left="1134"/>
        <w:jc w:val="both"/>
        <w:rPr>
          <w:rFonts w:ascii="Calibri" w:eastAsia="Calibri" w:hAnsi="Calibri" w:cs="Calibri"/>
          <w:color w:val="000000"/>
          <w:sz w:val="22"/>
          <w:szCs w:val="22"/>
        </w:rPr>
      </w:pPr>
      <w:r w:rsidRPr="00EB546B">
        <w:rPr>
          <w:rFonts w:ascii="Calibri" w:eastAsia="Calibri" w:hAnsi="Calibri" w:cs="Calibri"/>
          <w:color w:val="000000"/>
          <w:sz w:val="22"/>
          <w:szCs w:val="22"/>
        </w:rPr>
        <w:t>środki finansowe, zgodnie z przyjętym kosztorysem,</w:t>
      </w:r>
    </w:p>
    <w:p w14:paraId="7DB3DBF3" w14:textId="77777777" w:rsidR="00DF734A" w:rsidRPr="00EB546B" w:rsidRDefault="00DF734A" w:rsidP="00DF734A">
      <w:pPr>
        <w:numPr>
          <w:ilvl w:val="0"/>
          <w:numId w:val="46"/>
        </w:numPr>
        <w:pBdr>
          <w:top w:val="nil"/>
          <w:left w:val="nil"/>
          <w:bottom w:val="nil"/>
          <w:right w:val="nil"/>
          <w:between w:val="nil"/>
        </w:pBdr>
        <w:spacing w:after="0" w:line="276" w:lineRule="auto"/>
        <w:ind w:left="1134"/>
        <w:jc w:val="both"/>
        <w:rPr>
          <w:rFonts w:ascii="Calibri" w:eastAsia="Calibri" w:hAnsi="Calibri" w:cs="Calibri"/>
          <w:color w:val="000000"/>
          <w:sz w:val="22"/>
          <w:szCs w:val="22"/>
        </w:rPr>
      </w:pPr>
      <w:r w:rsidRPr="00EB546B">
        <w:rPr>
          <w:rFonts w:ascii="Calibri" w:eastAsia="Calibri" w:hAnsi="Calibri" w:cs="Calibri"/>
          <w:color w:val="000000"/>
          <w:sz w:val="22"/>
          <w:szCs w:val="22"/>
        </w:rPr>
        <w:lastRenderedPageBreak/>
        <w:t xml:space="preserve">stosowne zezwolenia </w:t>
      </w:r>
      <w:r>
        <w:rPr>
          <w:rFonts w:ascii="Calibri" w:eastAsia="Calibri" w:hAnsi="Calibri" w:cs="Calibri"/>
          <w:color w:val="000000"/>
          <w:sz w:val="22"/>
          <w:szCs w:val="22"/>
        </w:rPr>
        <w:t xml:space="preserve">administracyjne </w:t>
      </w:r>
      <w:r w:rsidRPr="00EB546B">
        <w:rPr>
          <w:rFonts w:ascii="Calibri" w:eastAsia="Calibri" w:hAnsi="Calibri" w:cs="Calibri"/>
          <w:color w:val="000000"/>
          <w:sz w:val="22"/>
          <w:szCs w:val="22"/>
        </w:rPr>
        <w:t>do wykonania performans</w:t>
      </w:r>
      <w:r>
        <w:rPr>
          <w:rFonts w:ascii="Calibri" w:eastAsia="Calibri" w:hAnsi="Calibri" w:cs="Calibri"/>
          <w:color w:val="000000"/>
          <w:sz w:val="22"/>
          <w:szCs w:val="22"/>
        </w:rPr>
        <w:t xml:space="preserve">u </w:t>
      </w:r>
      <w:r w:rsidRPr="00EB546B">
        <w:rPr>
          <w:rFonts w:ascii="Calibri" w:eastAsia="Calibri" w:hAnsi="Calibri" w:cs="Calibri"/>
          <w:color w:val="000000"/>
          <w:sz w:val="22"/>
          <w:szCs w:val="22"/>
        </w:rPr>
        <w:t>na placu w przestrzeni miejskiej,</w:t>
      </w:r>
    </w:p>
    <w:p w14:paraId="7809F1D5" w14:textId="77777777" w:rsidR="00DF734A" w:rsidRPr="00EB546B" w:rsidRDefault="00DF734A" w:rsidP="00DF734A">
      <w:pPr>
        <w:numPr>
          <w:ilvl w:val="0"/>
          <w:numId w:val="46"/>
        </w:numPr>
        <w:pBdr>
          <w:top w:val="nil"/>
          <w:left w:val="nil"/>
          <w:bottom w:val="nil"/>
          <w:right w:val="nil"/>
          <w:between w:val="nil"/>
        </w:pBdr>
        <w:spacing w:after="0" w:line="276" w:lineRule="auto"/>
        <w:ind w:left="1134"/>
        <w:jc w:val="both"/>
        <w:rPr>
          <w:rFonts w:ascii="Calibri" w:eastAsia="Calibri" w:hAnsi="Calibri" w:cs="Calibri"/>
          <w:color w:val="000000"/>
          <w:sz w:val="22"/>
          <w:szCs w:val="22"/>
        </w:rPr>
      </w:pPr>
      <w:r w:rsidRPr="00EB546B">
        <w:rPr>
          <w:rFonts w:ascii="Calibri" w:eastAsia="Calibri" w:hAnsi="Calibri" w:cs="Calibri"/>
          <w:color w:val="000000"/>
          <w:sz w:val="22"/>
          <w:szCs w:val="22"/>
        </w:rPr>
        <w:t>sprzęt nagłaśniający, uzgodnione elementy  inscenizacyjne (kostiumy</w:t>
      </w:r>
      <w:r>
        <w:rPr>
          <w:rFonts w:ascii="Calibri" w:eastAsia="Calibri" w:hAnsi="Calibri" w:cs="Calibri"/>
          <w:color w:val="000000"/>
          <w:sz w:val="22"/>
          <w:szCs w:val="22"/>
        </w:rPr>
        <w:t>,</w:t>
      </w:r>
      <w:r w:rsidRPr="00EB546B">
        <w:rPr>
          <w:rFonts w:ascii="Calibri" w:eastAsia="Calibri" w:hAnsi="Calibri" w:cs="Calibri"/>
          <w:color w:val="000000"/>
          <w:sz w:val="22"/>
          <w:szCs w:val="22"/>
        </w:rPr>
        <w:t xml:space="preserve"> scenografię) będące w zasobach KTT,</w:t>
      </w:r>
    </w:p>
    <w:p w14:paraId="308F829F" w14:textId="77777777" w:rsidR="00DF734A" w:rsidRPr="00EB546B" w:rsidRDefault="00DF734A" w:rsidP="00DF734A">
      <w:pPr>
        <w:numPr>
          <w:ilvl w:val="0"/>
          <w:numId w:val="46"/>
        </w:numPr>
        <w:pBdr>
          <w:top w:val="nil"/>
          <w:left w:val="nil"/>
          <w:bottom w:val="nil"/>
          <w:right w:val="nil"/>
          <w:between w:val="nil"/>
        </w:pBdr>
        <w:spacing w:after="0" w:line="276" w:lineRule="auto"/>
        <w:ind w:left="1134"/>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obsługę techniczną, organizacyjną i administracyjną,</w:t>
      </w:r>
    </w:p>
    <w:p w14:paraId="0C92EC8D" w14:textId="77777777" w:rsidR="00DF734A" w:rsidRPr="00EB546B" w:rsidRDefault="00DF734A" w:rsidP="00DF734A">
      <w:pPr>
        <w:numPr>
          <w:ilvl w:val="0"/>
          <w:numId w:val="46"/>
        </w:numPr>
        <w:pBdr>
          <w:top w:val="nil"/>
          <w:left w:val="nil"/>
          <w:bottom w:val="nil"/>
          <w:right w:val="nil"/>
          <w:between w:val="nil"/>
        </w:pBdr>
        <w:spacing w:after="0" w:line="276" w:lineRule="auto"/>
        <w:ind w:left="1134"/>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 xml:space="preserve">noclegi </w:t>
      </w:r>
      <w:r>
        <w:rPr>
          <w:rFonts w:ascii="Calibri" w:eastAsia="Calibri" w:hAnsi="Calibri" w:cs="Calibri"/>
          <w:color w:val="000000" w:themeColor="text1"/>
          <w:sz w:val="22"/>
          <w:szCs w:val="22"/>
        </w:rPr>
        <w:t>w oparciu</w:t>
      </w:r>
      <w:r w:rsidRPr="00EB546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o</w:t>
      </w:r>
      <w:r w:rsidRPr="00EB546B">
        <w:rPr>
          <w:rFonts w:ascii="Calibri" w:eastAsia="Calibri" w:hAnsi="Calibri" w:cs="Calibri"/>
          <w:color w:val="000000" w:themeColor="text1"/>
          <w:sz w:val="22"/>
          <w:szCs w:val="22"/>
        </w:rPr>
        <w:t xml:space="preserve"> uzgodniony harmonog</w:t>
      </w:r>
      <w:r>
        <w:rPr>
          <w:rFonts w:ascii="Calibri" w:eastAsia="Calibri" w:hAnsi="Calibri" w:cs="Calibri"/>
          <w:color w:val="000000" w:themeColor="text1"/>
          <w:sz w:val="22"/>
          <w:szCs w:val="22"/>
        </w:rPr>
        <w:t>ram</w:t>
      </w:r>
      <w:r w:rsidRPr="00EB546B">
        <w:rPr>
          <w:rFonts w:ascii="Calibri" w:eastAsia="Calibri" w:hAnsi="Calibri" w:cs="Calibri"/>
          <w:color w:val="000000" w:themeColor="text1"/>
          <w:sz w:val="22"/>
          <w:szCs w:val="22"/>
        </w:rPr>
        <w:t>.</w:t>
      </w:r>
    </w:p>
    <w:p w14:paraId="7B898814" w14:textId="21C71E12" w:rsidR="00DF734A" w:rsidRPr="007120B8"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Organizator konkursu będzie posiadaczem wszystkich autorskich praw majątkowych do wyprodukowanego performansu z możliwością sublicencji w zakresie umowy z Narodowym Instytutem Muzyki i Tańca</w:t>
      </w:r>
      <w:r w:rsidR="007D2952">
        <w:rPr>
          <w:rFonts w:ascii="Calibri" w:eastAsia="Calibri" w:hAnsi="Calibri" w:cs="Calibri"/>
          <w:color w:val="000000" w:themeColor="text1"/>
          <w:sz w:val="22"/>
          <w:szCs w:val="22"/>
        </w:rPr>
        <w:t>.</w:t>
      </w:r>
    </w:p>
    <w:p w14:paraId="66366392" w14:textId="77777777" w:rsidR="00DF734A" w:rsidRPr="007120B8"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Zakres merytoryczny działania obejmuje:</w:t>
      </w:r>
    </w:p>
    <w:p w14:paraId="652CBFA6" w14:textId="76C26450" w:rsidR="00DF734A" w:rsidRDefault="00DF734A" w:rsidP="00DF734A">
      <w:pPr>
        <w:numPr>
          <w:ilvl w:val="0"/>
          <w:numId w:val="4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 xml:space="preserve">wyłonienie w ramach otwartego konkursu </w:t>
      </w:r>
      <w:r>
        <w:rPr>
          <w:rFonts w:ascii="Calibri" w:eastAsia="Calibri" w:hAnsi="Calibri" w:cs="Calibri"/>
          <w:color w:val="000000" w:themeColor="text1"/>
          <w:sz w:val="22"/>
          <w:szCs w:val="22"/>
        </w:rPr>
        <w:t xml:space="preserve">profesjonalnych tancerzy-performerów </w:t>
      </w:r>
      <w:r w:rsidRPr="007120B8">
        <w:rPr>
          <w:rFonts w:ascii="Calibri" w:eastAsia="Calibri" w:hAnsi="Calibri" w:cs="Calibri"/>
          <w:color w:val="000000" w:themeColor="text1"/>
          <w:sz w:val="22"/>
          <w:szCs w:val="22"/>
        </w:rPr>
        <w:t xml:space="preserve">w liczbie </w:t>
      </w:r>
      <w:r>
        <w:rPr>
          <w:rFonts w:ascii="Calibri" w:eastAsia="Calibri" w:hAnsi="Calibri" w:cs="Calibri"/>
          <w:color w:val="000000" w:themeColor="text1"/>
          <w:sz w:val="22"/>
          <w:szCs w:val="22"/>
        </w:rPr>
        <w:t>4</w:t>
      </w:r>
      <w:r w:rsidRPr="007120B8">
        <w:rPr>
          <w:rFonts w:ascii="Calibri" w:eastAsia="Calibri" w:hAnsi="Calibri" w:cs="Calibri"/>
          <w:color w:val="000000" w:themeColor="text1"/>
          <w:sz w:val="22"/>
          <w:szCs w:val="22"/>
        </w:rPr>
        <w:t xml:space="preserve"> osób z udziałem w komisji choreografa,</w:t>
      </w:r>
    </w:p>
    <w:p w14:paraId="00C1204B" w14:textId="63CE1973" w:rsidR="00DF734A" w:rsidRPr="007120B8" w:rsidRDefault="00DF734A" w:rsidP="00DF734A">
      <w:pPr>
        <w:numPr>
          <w:ilvl w:val="0"/>
          <w:numId w:val="4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zrealizowanie koncepcji performansu</w:t>
      </w:r>
      <w:r w:rsidR="007D2952">
        <w:rPr>
          <w:rFonts w:ascii="Calibri" w:eastAsia="Calibri" w:hAnsi="Calibri" w:cs="Calibri"/>
          <w:color w:val="000000" w:themeColor="text1"/>
          <w:sz w:val="22"/>
          <w:szCs w:val="22"/>
        </w:rPr>
        <w:t xml:space="preserve"> we współpracy z choreografem</w:t>
      </w:r>
      <w:r w:rsidRPr="007120B8">
        <w:rPr>
          <w:rFonts w:ascii="Calibri" w:eastAsia="Calibri" w:hAnsi="Calibri" w:cs="Calibri"/>
          <w:color w:val="000000" w:themeColor="text1"/>
          <w:sz w:val="22"/>
          <w:szCs w:val="22"/>
        </w:rPr>
        <w:t xml:space="preserve">, </w:t>
      </w:r>
    </w:p>
    <w:p w14:paraId="0C00A0AF" w14:textId="77777777" w:rsidR="00DF734A" w:rsidRPr="007120B8" w:rsidRDefault="00DF734A" w:rsidP="00DF734A">
      <w:pPr>
        <w:numPr>
          <w:ilvl w:val="0"/>
          <w:numId w:val="4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 xml:space="preserve">wsparcie merytoryczne i organizacyjne reżysera całego </w:t>
      </w:r>
      <w:r w:rsidRPr="007120B8">
        <w:rPr>
          <w:rFonts w:ascii="Calibri" w:eastAsia="Calibri" w:hAnsi="Calibri" w:cs="Calibri"/>
          <w:i/>
          <w:iCs/>
          <w:color w:val="000000" w:themeColor="text1"/>
          <w:sz w:val="22"/>
          <w:szCs w:val="22"/>
        </w:rPr>
        <w:t>Działania</w:t>
      </w:r>
      <w:r w:rsidRPr="007120B8">
        <w:rPr>
          <w:rFonts w:ascii="Calibri" w:eastAsia="Calibri" w:hAnsi="Calibri" w:cs="Calibri"/>
          <w:color w:val="000000" w:themeColor="text1"/>
          <w:sz w:val="22"/>
          <w:szCs w:val="22"/>
        </w:rPr>
        <w:t xml:space="preserve"> – Grzegorza Pańtaka,</w:t>
      </w:r>
    </w:p>
    <w:p w14:paraId="0F211F56" w14:textId="77777777" w:rsidR="00DF734A" w:rsidRPr="007120B8" w:rsidRDefault="00DF734A" w:rsidP="00DF734A">
      <w:pPr>
        <w:numPr>
          <w:ilvl w:val="0"/>
          <w:numId w:val="4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zapewnienia środków finansowych na pokrycie honorarium choreografa,</w:t>
      </w:r>
    </w:p>
    <w:p w14:paraId="04BBE958" w14:textId="77777777" w:rsidR="00DF734A" w:rsidRPr="007120B8" w:rsidRDefault="00DF734A" w:rsidP="00DF734A">
      <w:pPr>
        <w:numPr>
          <w:ilvl w:val="0"/>
          <w:numId w:val="4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zapewnienie środków na pokrycie honorariów</w:t>
      </w:r>
      <w:r>
        <w:rPr>
          <w:rFonts w:ascii="Calibri" w:eastAsia="Calibri" w:hAnsi="Calibri" w:cs="Calibri"/>
          <w:color w:val="000000" w:themeColor="text1"/>
          <w:sz w:val="22"/>
          <w:szCs w:val="22"/>
        </w:rPr>
        <w:t xml:space="preserve"> 4 profesjonalnych</w:t>
      </w:r>
      <w:r w:rsidRPr="007120B8">
        <w:rPr>
          <w:rFonts w:ascii="Calibri" w:eastAsia="Calibri" w:hAnsi="Calibri" w:cs="Calibri"/>
          <w:color w:val="000000" w:themeColor="text1"/>
          <w:sz w:val="22"/>
          <w:szCs w:val="22"/>
        </w:rPr>
        <w:t xml:space="preserve"> tancerzy-performerów za przygotowanie roli podczas prób i występ w trakcie trwania performansu,</w:t>
      </w:r>
    </w:p>
    <w:p w14:paraId="37F38E8D" w14:textId="77777777" w:rsidR="00DF734A" w:rsidRPr="007120B8" w:rsidRDefault="00DF734A" w:rsidP="00DF734A">
      <w:pPr>
        <w:numPr>
          <w:ilvl w:val="0"/>
          <w:numId w:val="4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stworzenie wyłonionemu w konkursie choreografowi oraz pozostałym współtwórcom i wykonawcom warunków pracy twórczej w przestrzeni miejskiej,</w:t>
      </w:r>
    </w:p>
    <w:p w14:paraId="15B0948C" w14:textId="77777777" w:rsidR="00DF734A" w:rsidRPr="007120B8" w:rsidRDefault="00DF734A" w:rsidP="00DF734A">
      <w:pPr>
        <w:numPr>
          <w:ilvl w:val="0"/>
          <w:numId w:val="4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zapewnienie profesjonalnego fotogr</w:t>
      </w:r>
      <w:r>
        <w:rPr>
          <w:rFonts w:ascii="Calibri" w:eastAsia="Calibri" w:hAnsi="Calibri" w:cs="Calibri"/>
          <w:color w:val="000000" w:themeColor="text1"/>
          <w:sz w:val="22"/>
          <w:szCs w:val="22"/>
        </w:rPr>
        <w:t>afa</w:t>
      </w:r>
      <w:r w:rsidRPr="007120B8">
        <w:rPr>
          <w:rFonts w:ascii="Calibri" w:eastAsia="Calibri" w:hAnsi="Calibri" w:cs="Calibri"/>
          <w:color w:val="000000" w:themeColor="text1"/>
          <w:sz w:val="22"/>
          <w:szCs w:val="22"/>
        </w:rPr>
        <w:t xml:space="preserve"> na potrzeby wykonania sesji z wydarzenia do promocji i archiwizacji.</w:t>
      </w:r>
    </w:p>
    <w:p w14:paraId="323F8E6F" w14:textId="31907DE8" w:rsidR="00DF734A" w:rsidRPr="007120B8"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 xml:space="preserve">Harmonogram otwartego </w:t>
      </w:r>
      <w:r w:rsidR="00545D44">
        <w:rPr>
          <w:rFonts w:ascii="Calibri" w:eastAsia="Calibri" w:hAnsi="Calibri" w:cs="Calibri"/>
          <w:color w:val="000000" w:themeColor="text1"/>
          <w:sz w:val="22"/>
          <w:szCs w:val="22"/>
        </w:rPr>
        <w:t>konkursu</w:t>
      </w:r>
      <w:r w:rsidRPr="007120B8">
        <w:rPr>
          <w:rFonts w:ascii="Calibri" w:eastAsia="Calibri" w:hAnsi="Calibri" w:cs="Calibri"/>
          <w:color w:val="000000" w:themeColor="text1"/>
          <w:sz w:val="22"/>
          <w:szCs w:val="22"/>
        </w:rPr>
        <w:t xml:space="preserve"> na realizacje działania przedstawia się następująco:</w:t>
      </w:r>
    </w:p>
    <w:p w14:paraId="4B480E6B" w14:textId="3DDAB5F2" w:rsidR="00DF734A" w:rsidRPr="007120B8" w:rsidRDefault="00DF734A" w:rsidP="00DF734A">
      <w:pPr>
        <w:numPr>
          <w:ilvl w:val="0"/>
          <w:numId w:val="49"/>
        </w:numPr>
        <w:pBdr>
          <w:top w:val="nil"/>
          <w:left w:val="nil"/>
          <w:bottom w:val="nil"/>
          <w:right w:val="nil"/>
          <w:between w:val="nil"/>
        </w:pBdr>
        <w:spacing w:after="0" w:line="276" w:lineRule="auto"/>
        <w:ind w:left="993" w:hanging="283"/>
        <w:jc w:val="both"/>
        <w:rPr>
          <w:rFonts w:ascii="Calibri" w:eastAsia="Calibri" w:hAnsi="Calibri" w:cs="Calibri"/>
          <w:color w:val="000000" w:themeColor="text1"/>
          <w:sz w:val="22"/>
          <w:szCs w:val="22"/>
        </w:rPr>
      </w:pPr>
      <w:r w:rsidRPr="007120B8">
        <w:rPr>
          <w:rFonts w:ascii="Calibri" w:eastAsia="Calibri" w:hAnsi="Calibri" w:cs="Calibri"/>
          <w:color w:val="000000" w:themeColor="text1"/>
          <w:sz w:val="22"/>
          <w:szCs w:val="22"/>
        </w:rPr>
        <w:t>ogłoszenie konkursu:</w:t>
      </w:r>
      <w:r w:rsidRPr="007120B8">
        <w:rPr>
          <w:rFonts w:ascii="Calibri" w:eastAsia="Calibri" w:hAnsi="Calibri" w:cs="Calibri"/>
          <w:b/>
          <w:color w:val="000000" w:themeColor="text1"/>
          <w:sz w:val="22"/>
          <w:szCs w:val="22"/>
        </w:rPr>
        <w:t xml:space="preserve"> 2</w:t>
      </w:r>
      <w:r w:rsidR="00545D44">
        <w:rPr>
          <w:rFonts w:ascii="Calibri" w:eastAsia="Calibri" w:hAnsi="Calibri" w:cs="Calibri"/>
          <w:b/>
          <w:color w:val="000000" w:themeColor="text1"/>
          <w:sz w:val="22"/>
          <w:szCs w:val="22"/>
        </w:rPr>
        <w:t>2</w:t>
      </w:r>
      <w:r w:rsidRPr="007120B8">
        <w:rPr>
          <w:rFonts w:ascii="Calibri" w:eastAsia="Calibri" w:hAnsi="Calibri" w:cs="Calibri"/>
          <w:b/>
          <w:color w:val="000000" w:themeColor="text1"/>
          <w:sz w:val="22"/>
          <w:szCs w:val="22"/>
        </w:rPr>
        <w:t xml:space="preserve"> kwietnia 2026 r.</w:t>
      </w:r>
      <w:r w:rsidRPr="007120B8">
        <w:rPr>
          <w:rFonts w:ascii="Calibri" w:eastAsia="Calibri" w:hAnsi="Calibri" w:cs="Calibri"/>
          <w:color w:val="000000" w:themeColor="text1"/>
          <w:sz w:val="22"/>
          <w:szCs w:val="22"/>
        </w:rPr>
        <w:t>,</w:t>
      </w:r>
    </w:p>
    <w:p w14:paraId="265DED66" w14:textId="1EC4256B" w:rsidR="00DF734A" w:rsidRPr="00EB546B" w:rsidRDefault="00DF734A" w:rsidP="00DF734A">
      <w:pPr>
        <w:numPr>
          <w:ilvl w:val="0"/>
          <w:numId w:val="49"/>
        </w:numPr>
        <w:pBdr>
          <w:top w:val="nil"/>
          <w:left w:val="nil"/>
          <w:bottom w:val="nil"/>
          <w:right w:val="nil"/>
          <w:between w:val="nil"/>
        </w:pBdr>
        <w:spacing w:after="0" w:line="276" w:lineRule="auto"/>
        <w:ind w:left="993" w:hanging="283"/>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 xml:space="preserve">termin składania aplikacji: do </w:t>
      </w:r>
      <w:r w:rsidR="007F1419">
        <w:rPr>
          <w:rFonts w:ascii="Calibri" w:eastAsia="Calibri" w:hAnsi="Calibri" w:cs="Calibri"/>
          <w:b/>
          <w:color w:val="000000" w:themeColor="text1"/>
          <w:sz w:val="22"/>
          <w:szCs w:val="22"/>
        </w:rPr>
        <w:t>1</w:t>
      </w:r>
      <w:r w:rsidR="0018539B">
        <w:rPr>
          <w:rFonts w:ascii="Calibri" w:eastAsia="Calibri" w:hAnsi="Calibri" w:cs="Calibri"/>
          <w:b/>
          <w:color w:val="000000" w:themeColor="text1"/>
          <w:sz w:val="22"/>
          <w:szCs w:val="22"/>
        </w:rPr>
        <w:t>3</w:t>
      </w:r>
      <w:r w:rsidRPr="00EB546B">
        <w:rPr>
          <w:rFonts w:ascii="Calibri" w:eastAsia="Calibri" w:hAnsi="Calibri" w:cs="Calibri"/>
          <w:b/>
          <w:color w:val="000000" w:themeColor="text1"/>
          <w:sz w:val="22"/>
          <w:szCs w:val="22"/>
        </w:rPr>
        <w:t xml:space="preserve"> maja 2026 r. do godz. 23.59</w:t>
      </w:r>
      <w:r w:rsidRPr="00EB546B">
        <w:rPr>
          <w:rFonts w:ascii="Calibri" w:eastAsia="Calibri" w:hAnsi="Calibri" w:cs="Calibri"/>
          <w:color w:val="000000" w:themeColor="text1"/>
          <w:sz w:val="22"/>
          <w:szCs w:val="22"/>
        </w:rPr>
        <w:t>,</w:t>
      </w:r>
    </w:p>
    <w:p w14:paraId="7C692350" w14:textId="1B9DC05F" w:rsidR="00DF734A" w:rsidRPr="00EB546B" w:rsidRDefault="00DF734A" w:rsidP="00DF734A">
      <w:pPr>
        <w:numPr>
          <w:ilvl w:val="0"/>
          <w:numId w:val="49"/>
        </w:numPr>
        <w:pBdr>
          <w:top w:val="nil"/>
          <w:left w:val="nil"/>
          <w:bottom w:val="nil"/>
          <w:right w:val="nil"/>
          <w:between w:val="nil"/>
        </w:pBdr>
        <w:spacing w:after="0" w:line="276" w:lineRule="auto"/>
        <w:ind w:left="993" w:hanging="283"/>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 xml:space="preserve">rozstrzygnięcie konkursu: nie później niż </w:t>
      </w:r>
      <w:r w:rsidR="0018539B">
        <w:rPr>
          <w:rFonts w:ascii="Calibri" w:eastAsia="Calibri" w:hAnsi="Calibri" w:cs="Calibri"/>
          <w:b/>
          <w:color w:val="000000" w:themeColor="text1"/>
          <w:sz w:val="22"/>
          <w:szCs w:val="22"/>
        </w:rPr>
        <w:t>22</w:t>
      </w:r>
      <w:r w:rsidRPr="00EB546B">
        <w:rPr>
          <w:rFonts w:ascii="Calibri" w:eastAsia="Calibri" w:hAnsi="Calibri" w:cs="Calibri"/>
          <w:b/>
          <w:color w:val="000000" w:themeColor="text1"/>
          <w:sz w:val="22"/>
          <w:szCs w:val="22"/>
        </w:rPr>
        <w:t xml:space="preserve"> maja 2026 r.</w:t>
      </w:r>
      <w:r>
        <w:rPr>
          <w:rFonts w:ascii="Calibri" w:eastAsia="Calibri" w:hAnsi="Calibri" w:cs="Calibri"/>
          <w:b/>
          <w:color w:val="000000" w:themeColor="text1"/>
          <w:sz w:val="22"/>
          <w:szCs w:val="22"/>
        </w:rPr>
        <w:t>,</w:t>
      </w:r>
    </w:p>
    <w:p w14:paraId="144FF8B1" w14:textId="77777777" w:rsidR="00DF734A" w:rsidRDefault="00DF734A" w:rsidP="00DF734A">
      <w:pPr>
        <w:numPr>
          <w:ilvl w:val="0"/>
          <w:numId w:val="43"/>
        </w:numPr>
        <w:pBdr>
          <w:top w:val="nil"/>
          <w:left w:val="nil"/>
          <w:bottom w:val="nil"/>
          <w:right w:val="nil"/>
          <w:between w:val="nil"/>
        </w:pBdr>
        <w:spacing w:after="0" w:line="276" w:lineRule="auto"/>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Harmonogram prób i prezentacji performa</w:t>
      </w:r>
      <w:r>
        <w:rPr>
          <w:rFonts w:ascii="Calibri" w:eastAsia="Calibri" w:hAnsi="Calibri" w:cs="Calibri"/>
          <w:color w:val="000000" w:themeColor="text1"/>
          <w:sz w:val="22"/>
          <w:szCs w:val="22"/>
        </w:rPr>
        <w:t>n</w:t>
      </w:r>
      <w:r w:rsidRPr="00EB546B">
        <w:rPr>
          <w:rFonts w:ascii="Calibri" w:eastAsia="Calibri" w:hAnsi="Calibri" w:cs="Calibri"/>
          <w:color w:val="000000" w:themeColor="text1"/>
          <w:sz w:val="22"/>
          <w:szCs w:val="22"/>
        </w:rPr>
        <w:t>su:</w:t>
      </w:r>
    </w:p>
    <w:p w14:paraId="5B044C4E" w14:textId="77777777" w:rsidR="00DF734A" w:rsidRDefault="00DF734A" w:rsidP="00DF734A">
      <w:pPr>
        <w:pStyle w:val="Akapitzlist"/>
        <w:numPr>
          <w:ilvl w:val="0"/>
          <w:numId w:val="5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EB546B">
        <w:rPr>
          <w:rFonts w:ascii="Calibri" w:eastAsia="Calibri" w:hAnsi="Calibri" w:cs="Calibri"/>
          <w:color w:val="000000" w:themeColor="text1"/>
          <w:sz w:val="22"/>
          <w:szCs w:val="22"/>
        </w:rPr>
        <w:t xml:space="preserve">Próby, w ilości 3 prób (1 próba trwa 4 godz.) odbywać się będą w </w:t>
      </w:r>
      <w:r w:rsidRPr="00EC77C9">
        <w:rPr>
          <w:rFonts w:ascii="Calibri" w:eastAsia="Calibri" w:hAnsi="Calibri" w:cs="Calibri"/>
          <w:b/>
          <w:bCs/>
          <w:color w:val="000000" w:themeColor="text1"/>
          <w:sz w:val="22"/>
          <w:szCs w:val="22"/>
        </w:rPr>
        <w:t>dniach 24/25/26 czerwca 2026 r</w:t>
      </w:r>
      <w:r>
        <w:rPr>
          <w:rFonts w:ascii="Calibri" w:eastAsia="Calibri" w:hAnsi="Calibri" w:cs="Calibri"/>
          <w:color w:val="000000" w:themeColor="text1"/>
          <w:sz w:val="22"/>
          <w:szCs w:val="22"/>
        </w:rPr>
        <w:t>.</w:t>
      </w:r>
      <w:r w:rsidRPr="00EB546B">
        <w:rPr>
          <w:rFonts w:ascii="Calibri" w:eastAsia="Calibri" w:hAnsi="Calibri" w:cs="Calibri"/>
          <w:color w:val="000000" w:themeColor="text1"/>
          <w:sz w:val="22"/>
          <w:szCs w:val="22"/>
        </w:rPr>
        <w:t xml:space="preserve"> , wg ustalonego w trybie roboczym harmonogramu,</w:t>
      </w:r>
    </w:p>
    <w:p w14:paraId="4EF03A68" w14:textId="77777777" w:rsidR="00DF734A" w:rsidRPr="009B50B5" w:rsidRDefault="00DF734A" w:rsidP="00DF734A">
      <w:pPr>
        <w:pStyle w:val="Akapitzlist"/>
        <w:numPr>
          <w:ilvl w:val="0"/>
          <w:numId w:val="58"/>
        </w:numPr>
        <w:pBdr>
          <w:top w:val="nil"/>
          <w:left w:val="nil"/>
          <w:bottom w:val="nil"/>
          <w:right w:val="nil"/>
          <w:between w:val="nil"/>
        </w:pBdr>
        <w:spacing w:after="0" w:line="276" w:lineRule="auto"/>
        <w:ind w:left="993"/>
        <w:jc w:val="both"/>
        <w:rPr>
          <w:rFonts w:ascii="Calibri" w:eastAsia="Calibri" w:hAnsi="Calibri" w:cs="Calibri"/>
          <w:b/>
          <w:bCs/>
          <w:color w:val="000000" w:themeColor="text1"/>
          <w:sz w:val="22"/>
          <w:szCs w:val="22"/>
        </w:rPr>
      </w:pPr>
      <w:r w:rsidRPr="00EB546B">
        <w:rPr>
          <w:rFonts w:ascii="Calibri" w:eastAsia="Calibri" w:hAnsi="Calibri" w:cs="Calibri"/>
          <w:color w:val="000000" w:themeColor="text1"/>
          <w:sz w:val="22"/>
          <w:szCs w:val="22"/>
        </w:rPr>
        <w:t>Prezentacja premierowa performa</w:t>
      </w:r>
      <w:r>
        <w:rPr>
          <w:rFonts w:ascii="Calibri" w:eastAsia="Calibri" w:hAnsi="Calibri" w:cs="Calibri"/>
          <w:color w:val="000000" w:themeColor="text1"/>
          <w:sz w:val="22"/>
          <w:szCs w:val="22"/>
        </w:rPr>
        <w:t>n</w:t>
      </w:r>
      <w:r w:rsidRPr="00EB546B">
        <w:rPr>
          <w:rFonts w:ascii="Calibri" w:eastAsia="Calibri" w:hAnsi="Calibri" w:cs="Calibri"/>
          <w:color w:val="000000" w:themeColor="text1"/>
          <w:sz w:val="22"/>
          <w:szCs w:val="22"/>
        </w:rPr>
        <w:t xml:space="preserve">su odbędzie się dn. </w:t>
      </w:r>
      <w:r w:rsidRPr="00EC77C9">
        <w:rPr>
          <w:rFonts w:ascii="Calibri" w:eastAsia="Calibri" w:hAnsi="Calibri" w:cs="Calibri"/>
          <w:b/>
          <w:bCs/>
          <w:color w:val="000000" w:themeColor="text1"/>
          <w:sz w:val="22"/>
          <w:szCs w:val="22"/>
        </w:rPr>
        <w:t xml:space="preserve">26 czerwca 2026r. (piątek). ok. godz. </w:t>
      </w:r>
      <w:r w:rsidRPr="009B50B5">
        <w:rPr>
          <w:rFonts w:ascii="Calibri" w:eastAsia="Calibri" w:hAnsi="Calibri" w:cs="Calibri"/>
          <w:b/>
          <w:bCs/>
          <w:color w:val="000000" w:themeColor="text1"/>
          <w:sz w:val="22"/>
          <w:szCs w:val="22"/>
        </w:rPr>
        <w:t>20.00,</w:t>
      </w:r>
    </w:p>
    <w:p w14:paraId="70FD7B19" w14:textId="77777777" w:rsidR="00DF734A" w:rsidRPr="009B50B5" w:rsidRDefault="00DF734A" w:rsidP="00DF734A">
      <w:pPr>
        <w:pStyle w:val="Akapitzlist"/>
        <w:numPr>
          <w:ilvl w:val="0"/>
          <w:numId w:val="58"/>
        </w:numPr>
        <w:pBdr>
          <w:top w:val="nil"/>
          <w:left w:val="nil"/>
          <w:bottom w:val="nil"/>
          <w:right w:val="nil"/>
          <w:between w:val="nil"/>
        </w:pBdr>
        <w:spacing w:after="0" w:line="276" w:lineRule="auto"/>
        <w:ind w:left="993"/>
        <w:jc w:val="both"/>
        <w:rPr>
          <w:rFonts w:ascii="Calibri" w:eastAsia="Calibri" w:hAnsi="Calibri" w:cs="Calibri"/>
          <w:color w:val="000000" w:themeColor="text1"/>
          <w:sz w:val="22"/>
          <w:szCs w:val="22"/>
        </w:rPr>
      </w:pPr>
      <w:r w:rsidRPr="009B50B5">
        <w:rPr>
          <w:rFonts w:ascii="Calibri" w:eastAsia="Calibri" w:hAnsi="Calibri" w:cs="Calibri"/>
          <w:color w:val="000000" w:themeColor="text1"/>
          <w:sz w:val="22"/>
          <w:szCs w:val="22"/>
        </w:rPr>
        <w:t>Próby odbywać się będą w siedzibie Organizatora oraz we wskazanej przestrzeni miejskiej.</w:t>
      </w:r>
    </w:p>
    <w:p w14:paraId="47686DAF" w14:textId="77777777" w:rsidR="00DF734A" w:rsidRPr="009B50B5" w:rsidRDefault="00DF734A" w:rsidP="00DF734A">
      <w:pPr>
        <w:spacing w:after="0" w:line="276" w:lineRule="auto"/>
        <w:jc w:val="both"/>
        <w:rPr>
          <w:rFonts w:ascii="Calibri" w:eastAsia="Calibri" w:hAnsi="Calibri" w:cs="Calibri"/>
          <w:sz w:val="22"/>
          <w:szCs w:val="22"/>
        </w:rPr>
      </w:pPr>
    </w:p>
    <w:p w14:paraId="0C44B94E" w14:textId="77777777" w:rsidR="00DF734A" w:rsidRPr="009B50B5" w:rsidRDefault="00DF734A" w:rsidP="00DF734A">
      <w:pPr>
        <w:pBdr>
          <w:top w:val="nil"/>
          <w:left w:val="nil"/>
          <w:bottom w:val="nil"/>
          <w:right w:val="nil"/>
          <w:between w:val="nil"/>
        </w:pBdr>
        <w:spacing w:after="0" w:line="276" w:lineRule="auto"/>
        <w:ind w:left="720"/>
        <w:jc w:val="center"/>
        <w:rPr>
          <w:rFonts w:ascii="Calibri" w:eastAsia="Calibri" w:hAnsi="Calibri" w:cs="Calibri"/>
          <w:b/>
          <w:color w:val="000000"/>
          <w:sz w:val="22"/>
          <w:szCs w:val="22"/>
        </w:rPr>
      </w:pPr>
      <w:r w:rsidRPr="009B50B5">
        <w:rPr>
          <w:rFonts w:ascii="Calibri" w:eastAsia="Calibri" w:hAnsi="Calibri" w:cs="Calibri"/>
          <w:b/>
          <w:color w:val="000000"/>
          <w:sz w:val="22"/>
          <w:szCs w:val="22"/>
        </w:rPr>
        <w:t>§ 2. Warunki uczestnictwa w otwartym konkursie</w:t>
      </w:r>
    </w:p>
    <w:p w14:paraId="438599F0" w14:textId="77777777" w:rsidR="00DF734A" w:rsidRPr="009B50B5" w:rsidRDefault="00DF734A" w:rsidP="00DF734A">
      <w:pPr>
        <w:spacing w:after="0" w:line="276" w:lineRule="auto"/>
        <w:jc w:val="both"/>
        <w:rPr>
          <w:rFonts w:ascii="Calibri" w:eastAsia="Calibri" w:hAnsi="Calibri" w:cs="Calibri"/>
          <w:b/>
          <w:sz w:val="22"/>
          <w:szCs w:val="22"/>
        </w:rPr>
      </w:pPr>
    </w:p>
    <w:p w14:paraId="776F534B" w14:textId="20DCACCB" w:rsidR="00DF734A" w:rsidRPr="009B50B5" w:rsidRDefault="00DF734A" w:rsidP="00DF734A">
      <w:pPr>
        <w:numPr>
          <w:ilvl w:val="0"/>
          <w:numId w:val="50"/>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9B50B5">
        <w:rPr>
          <w:rFonts w:ascii="Calibri" w:eastAsia="Calibri" w:hAnsi="Calibri" w:cs="Calibri"/>
          <w:color w:val="000000"/>
          <w:sz w:val="22"/>
          <w:szCs w:val="22"/>
        </w:rPr>
        <w:t xml:space="preserve">Otwarty konkurs na </w:t>
      </w:r>
      <w:r w:rsidR="009B50B5" w:rsidRPr="009B50B5">
        <w:rPr>
          <w:rFonts w:ascii="Calibri" w:eastAsia="Calibri" w:hAnsi="Calibri" w:cs="Calibri"/>
          <w:color w:val="000000"/>
          <w:sz w:val="22"/>
          <w:szCs w:val="22"/>
        </w:rPr>
        <w:t xml:space="preserve">tancerzy performerów </w:t>
      </w:r>
      <w:r w:rsidRPr="009B50B5">
        <w:rPr>
          <w:rFonts w:ascii="Calibri" w:eastAsia="Calibri" w:hAnsi="Calibri" w:cs="Calibri"/>
          <w:color w:val="000000"/>
          <w:sz w:val="22"/>
          <w:szCs w:val="22"/>
        </w:rPr>
        <w:t>skierowany jest do:</w:t>
      </w:r>
    </w:p>
    <w:p w14:paraId="04DB4C8D" w14:textId="6817EEF4" w:rsidR="00DF734A" w:rsidRPr="009B50B5" w:rsidRDefault="00DF734A" w:rsidP="00DF734A">
      <w:pPr>
        <w:numPr>
          <w:ilvl w:val="0"/>
          <w:numId w:val="52"/>
        </w:numPr>
        <w:pBdr>
          <w:top w:val="nil"/>
          <w:left w:val="nil"/>
          <w:bottom w:val="nil"/>
          <w:right w:val="nil"/>
          <w:between w:val="nil"/>
        </w:pBdr>
        <w:spacing w:after="0" w:line="276" w:lineRule="auto"/>
        <w:ind w:left="993"/>
        <w:jc w:val="both"/>
        <w:rPr>
          <w:rFonts w:ascii="Calibri" w:eastAsia="Calibri" w:hAnsi="Calibri" w:cs="Calibri"/>
          <w:color w:val="000000"/>
          <w:sz w:val="22"/>
          <w:szCs w:val="22"/>
        </w:rPr>
      </w:pPr>
      <w:r w:rsidRPr="009B50B5">
        <w:rPr>
          <w:rFonts w:ascii="Calibri" w:eastAsia="Calibri" w:hAnsi="Calibri" w:cs="Calibri"/>
          <w:color w:val="000000"/>
          <w:sz w:val="22"/>
          <w:szCs w:val="22"/>
        </w:rPr>
        <w:t xml:space="preserve">osób fizycznych, będących rezydentami podatkowymi w Polsce, profesjonalnie zajmującymi się </w:t>
      </w:r>
      <w:r w:rsidR="009B50B5" w:rsidRPr="009B50B5">
        <w:rPr>
          <w:rFonts w:ascii="Calibri" w:eastAsia="Calibri" w:hAnsi="Calibri" w:cs="Calibri"/>
          <w:color w:val="000000"/>
          <w:sz w:val="22"/>
          <w:szCs w:val="22"/>
        </w:rPr>
        <w:t>tańcem</w:t>
      </w:r>
      <w:r w:rsidRPr="009B50B5">
        <w:rPr>
          <w:rFonts w:ascii="Calibri" w:eastAsia="Calibri" w:hAnsi="Calibri" w:cs="Calibri"/>
          <w:color w:val="000000"/>
          <w:sz w:val="22"/>
          <w:szCs w:val="22"/>
        </w:rPr>
        <w:t>,</w:t>
      </w:r>
    </w:p>
    <w:p w14:paraId="1C81BC3F" w14:textId="77777777" w:rsidR="009B50B5" w:rsidRPr="009B50B5" w:rsidRDefault="00DF734A" w:rsidP="009B50B5">
      <w:pPr>
        <w:numPr>
          <w:ilvl w:val="0"/>
          <w:numId w:val="52"/>
        </w:numPr>
        <w:pBdr>
          <w:top w:val="nil"/>
          <w:left w:val="nil"/>
          <w:bottom w:val="nil"/>
          <w:right w:val="nil"/>
          <w:between w:val="nil"/>
        </w:pBdr>
        <w:spacing w:after="0" w:line="276" w:lineRule="auto"/>
        <w:ind w:left="993"/>
        <w:jc w:val="both"/>
        <w:rPr>
          <w:rFonts w:ascii="Calibri" w:eastAsia="Calibri" w:hAnsi="Calibri" w:cs="Calibri"/>
          <w:color w:val="000000"/>
          <w:sz w:val="22"/>
          <w:szCs w:val="22"/>
        </w:rPr>
      </w:pPr>
      <w:r w:rsidRPr="009B50B5">
        <w:rPr>
          <w:rFonts w:ascii="Calibri" w:eastAsia="Calibri" w:hAnsi="Calibri" w:cs="Calibri"/>
          <w:color w:val="000000"/>
          <w:sz w:val="22"/>
          <w:szCs w:val="22"/>
        </w:rPr>
        <w:t>pełnoletnich artystów tańca.</w:t>
      </w:r>
    </w:p>
    <w:p w14:paraId="0DFA15B7" w14:textId="77777777" w:rsidR="009B50B5" w:rsidRPr="009B50B5" w:rsidRDefault="009B50B5" w:rsidP="009B50B5">
      <w:pPr>
        <w:numPr>
          <w:ilvl w:val="0"/>
          <w:numId w:val="52"/>
        </w:numPr>
        <w:pBdr>
          <w:top w:val="nil"/>
          <w:left w:val="nil"/>
          <w:bottom w:val="nil"/>
          <w:right w:val="nil"/>
          <w:between w:val="nil"/>
        </w:pBdr>
        <w:spacing w:after="0" w:line="276" w:lineRule="auto"/>
        <w:ind w:left="993"/>
        <w:jc w:val="both"/>
        <w:rPr>
          <w:rFonts w:ascii="Calibri" w:eastAsia="Calibri" w:hAnsi="Calibri" w:cs="Calibri"/>
          <w:color w:val="000000"/>
          <w:sz w:val="22"/>
          <w:szCs w:val="22"/>
        </w:rPr>
      </w:pPr>
      <w:r w:rsidRPr="009B50B5">
        <w:rPr>
          <w:rFonts w:ascii="Calibri" w:eastAsia="Times New Roman" w:hAnsi="Calibri" w:cs="Calibri"/>
          <w:kern w:val="0"/>
          <w:sz w:val="22"/>
          <w:szCs w:val="22"/>
          <w:lang w:eastAsia="pl-PL"/>
          <w14:ligatures w14:val="none"/>
        </w:rPr>
        <w:t xml:space="preserve">pełnoletnich osób zaangażowanych jako artysta wykonawca spośród studentów bądź absolwentów artystycznych uczelni wyższych. </w:t>
      </w:r>
    </w:p>
    <w:p w14:paraId="60436F7D" w14:textId="47DDC18C" w:rsidR="009B50B5" w:rsidRPr="009B50B5" w:rsidRDefault="009B50B5" w:rsidP="009B50B5">
      <w:pPr>
        <w:pStyle w:val="Akapitzlist"/>
        <w:numPr>
          <w:ilvl w:val="0"/>
          <w:numId w:val="50"/>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9B50B5">
        <w:rPr>
          <w:rFonts w:ascii="Calibri" w:eastAsia="Times New Roman" w:hAnsi="Calibri" w:cs="Calibri"/>
          <w:kern w:val="0"/>
          <w:sz w:val="22"/>
          <w:szCs w:val="22"/>
          <w:lang w:eastAsia="pl-PL"/>
          <w14:ligatures w14:val="none"/>
        </w:rPr>
        <w:t>Dodatkowe atuty Wnioskodawcy to:</w:t>
      </w:r>
    </w:p>
    <w:p w14:paraId="1618E7A7" w14:textId="77777777" w:rsidR="009B50B5" w:rsidRPr="009B50B5" w:rsidRDefault="009B50B5" w:rsidP="009B50B5">
      <w:pPr>
        <w:pStyle w:val="Akapitzlist"/>
        <w:numPr>
          <w:ilvl w:val="0"/>
          <w:numId w:val="30"/>
        </w:numPr>
        <w:spacing w:after="0" w:line="276" w:lineRule="auto"/>
        <w:ind w:left="1276"/>
        <w:jc w:val="both"/>
        <w:rPr>
          <w:rFonts w:ascii="Calibri" w:eastAsia="Times New Roman" w:hAnsi="Calibri" w:cs="Calibri"/>
          <w:kern w:val="0"/>
          <w:sz w:val="22"/>
          <w:szCs w:val="22"/>
          <w:lang w:eastAsia="pl-PL"/>
          <w14:ligatures w14:val="none"/>
        </w:rPr>
      </w:pPr>
      <w:r w:rsidRPr="009B50B5">
        <w:rPr>
          <w:rFonts w:ascii="Calibri" w:eastAsia="Times New Roman" w:hAnsi="Calibri" w:cs="Calibri"/>
          <w:kern w:val="0"/>
          <w:sz w:val="22"/>
          <w:szCs w:val="22"/>
          <w:lang w:eastAsia="pl-PL"/>
          <w14:ligatures w14:val="none"/>
        </w:rPr>
        <w:t>Udział w zespole wykonawców osoby, która jest studentem lub absolwentem artystycznej uczelni wyższej lub publicznej i niepublicznej szkoły baletowej (do 5 lat od uzyskania dyplomu ukończenia uczelni).</w:t>
      </w:r>
    </w:p>
    <w:p w14:paraId="547BB1F5" w14:textId="66F19D68" w:rsidR="009B50B5" w:rsidRPr="009B50B5" w:rsidRDefault="009B50B5" w:rsidP="009B50B5">
      <w:pPr>
        <w:pStyle w:val="Akapitzlist"/>
        <w:numPr>
          <w:ilvl w:val="0"/>
          <w:numId w:val="50"/>
        </w:numPr>
        <w:spacing w:after="0" w:line="276" w:lineRule="auto"/>
        <w:jc w:val="both"/>
        <w:rPr>
          <w:rFonts w:ascii="Calibri" w:eastAsia="Times New Roman" w:hAnsi="Calibri" w:cs="Calibri"/>
          <w:kern w:val="0"/>
          <w:sz w:val="22"/>
          <w:szCs w:val="22"/>
          <w:lang w:eastAsia="pl-PL"/>
          <w14:ligatures w14:val="none"/>
        </w:rPr>
      </w:pPr>
      <w:r w:rsidRPr="009B50B5">
        <w:rPr>
          <w:rFonts w:ascii="Calibri" w:eastAsia="Times New Roman" w:hAnsi="Calibri" w:cs="Calibri"/>
          <w:kern w:val="0"/>
          <w:sz w:val="22"/>
          <w:szCs w:val="22"/>
          <w:lang w:eastAsia="pl-PL"/>
          <w14:ligatures w14:val="none"/>
        </w:rPr>
        <w:lastRenderedPageBreak/>
        <w:t xml:space="preserve">Złożenie wniosku polega na wypełnieniu formularza zgłoszeniowego stanowiącego Załącznik nr 1 do </w:t>
      </w:r>
      <w:r w:rsidR="00545D44">
        <w:rPr>
          <w:rFonts w:ascii="Calibri" w:eastAsia="Times New Roman" w:hAnsi="Calibri" w:cs="Calibri"/>
          <w:kern w:val="0"/>
          <w:sz w:val="22"/>
          <w:szCs w:val="22"/>
          <w:lang w:eastAsia="pl-PL"/>
          <w14:ligatures w14:val="none"/>
        </w:rPr>
        <w:t>r</w:t>
      </w:r>
      <w:r w:rsidRPr="009B50B5">
        <w:rPr>
          <w:rFonts w:ascii="Calibri" w:eastAsia="Times New Roman" w:hAnsi="Calibri" w:cs="Calibri"/>
          <w:kern w:val="0"/>
          <w:sz w:val="22"/>
          <w:szCs w:val="22"/>
          <w:lang w:eastAsia="pl-PL"/>
          <w14:ligatures w14:val="none"/>
        </w:rPr>
        <w:t>egulaminu, wraz ze wskazanymi załącznikami, dostępnego na stronie internetowej Organizatora.</w:t>
      </w:r>
    </w:p>
    <w:p w14:paraId="2866D800" w14:textId="05E08E4E" w:rsidR="009B50B5" w:rsidRPr="009B50B5" w:rsidRDefault="009B50B5" w:rsidP="009B50B5">
      <w:pPr>
        <w:pStyle w:val="Akapitzlist"/>
        <w:numPr>
          <w:ilvl w:val="0"/>
          <w:numId w:val="50"/>
        </w:numPr>
        <w:spacing w:after="0" w:line="276" w:lineRule="auto"/>
        <w:jc w:val="both"/>
        <w:rPr>
          <w:rFonts w:ascii="Calibri" w:eastAsia="Times New Roman" w:hAnsi="Calibri" w:cs="Calibri"/>
          <w:kern w:val="0"/>
          <w:sz w:val="22"/>
          <w:szCs w:val="22"/>
          <w:lang w:eastAsia="pl-PL"/>
          <w14:ligatures w14:val="none"/>
        </w:rPr>
      </w:pPr>
      <w:r w:rsidRPr="009B50B5">
        <w:rPr>
          <w:rFonts w:ascii="Calibri" w:eastAsia="Times New Roman" w:hAnsi="Calibri" w:cs="Calibri"/>
          <w:kern w:val="0"/>
          <w:sz w:val="22"/>
          <w:szCs w:val="22"/>
          <w:lang w:eastAsia="pl-PL"/>
          <w14:ligatures w14:val="none"/>
        </w:rPr>
        <w:t xml:space="preserve">Wnioskodawcy mają obowiązek przedłożenia stosownego oświadczenia potwierdzającego rezydencję podatkową w Polsce stanowiącego Załącznik nr 2 do </w:t>
      </w:r>
      <w:r w:rsidR="00545D44">
        <w:rPr>
          <w:rFonts w:ascii="Calibri" w:eastAsia="Times New Roman" w:hAnsi="Calibri" w:cs="Calibri"/>
          <w:kern w:val="0"/>
          <w:sz w:val="22"/>
          <w:szCs w:val="22"/>
          <w:lang w:eastAsia="pl-PL"/>
          <w14:ligatures w14:val="none"/>
        </w:rPr>
        <w:t>r</w:t>
      </w:r>
      <w:r w:rsidRPr="009B50B5">
        <w:rPr>
          <w:rFonts w:ascii="Calibri" w:eastAsia="Times New Roman" w:hAnsi="Calibri" w:cs="Calibri"/>
          <w:kern w:val="0"/>
          <w:sz w:val="22"/>
          <w:szCs w:val="22"/>
          <w:lang w:eastAsia="pl-PL"/>
          <w14:ligatures w14:val="none"/>
        </w:rPr>
        <w:t>egulaminu.</w:t>
      </w:r>
    </w:p>
    <w:p w14:paraId="0C79433B" w14:textId="77777777" w:rsidR="009B50B5" w:rsidRPr="009B50B5" w:rsidRDefault="009B50B5" w:rsidP="009B50B5">
      <w:pPr>
        <w:pStyle w:val="Akapitzlist"/>
        <w:numPr>
          <w:ilvl w:val="0"/>
          <w:numId w:val="50"/>
        </w:numPr>
        <w:spacing w:after="0" w:line="276" w:lineRule="auto"/>
        <w:jc w:val="both"/>
        <w:rPr>
          <w:rFonts w:ascii="Calibri" w:eastAsia="Times New Roman" w:hAnsi="Calibri" w:cs="Calibri"/>
          <w:kern w:val="0"/>
          <w:sz w:val="22"/>
          <w:szCs w:val="22"/>
          <w:lang w:eastAsia="pl-PL"/>
          <w14:ligatures w14:val="none"/>
        </w:rPr>
      </w:pPr>
      <w:r w:rsidRPr="009B50B5">
        <w:rPr>
          <w:rFonts w:ascii="Calibri" w:eastAsia="Times New Roman" w:hAnsi="Calibri" w:cs="Calibri"/>
          <w:kern w:val="0"/>
          <w:sz w:val="22"/>
          <w:szCs w:val="22"/>
          <w:lang w:eastAsia="pl-PL"/>
          <w14:ligatures w14:val="none"/>
        </w:rPr>
        <w:t>Uczestnictwo w otwartym konkursie wymaga akceptacji niniejszego Regulaminu,</w:t>
      </w:r>
      <w:r w:rsidRPr="009B50B5">
        <w:rPr>
          <w:rFonts w:ascii="Calibri" w:eastAsia="Times New Roman" w:hAnsi="Calibri" w:cs="Calibri"/>
          <w:kern w:val="0"/>
          <w:sz w:val="22"/>
          <w:szCs w:val="22"/>
          <w:lang w:eastAsia="pl-PL"/>
          <w14:ligatures w14:val="none"/>
        </w:rPr>
        <w:br/>
        <w:t>przy czym Organizator uznaje nadesłanie zgłoszenia Wnioskodawcy do</w:t>
      </w:r>
      <w:r w:rsidRPr="009B50B5">
        <w:rPr>
          <w:rFonts w:ascii="Calibri" w:eastAsia="Times New Roman" w:hAnsi="Calibri" w:cs="Calibri"/>
          <w:kern w:val="0"/>
          <w:sz w:val="22"/>
          <w:szCs w:val="22"/>
          <w:lang w:eastAsia="pl-PL"/>
          <w14:ligatures w14:val="none"/>
        </w:rPr>
        <w:br/>
        <w:t>otwartego konkursu jako działanie równoznaczne z akceptacją Regulaminu</w:t>
      </w:r>
      <w:r w:rsidRPr="009B50B5">
        <w:rPr>
          <w:rFonts w:ascii="Calibri" w:eastAsia="Times New Roman" w:hAnsi="Calibri" w:cs="Calibri"/>
          <w:kern w:val="0"/>
          <w:sz w:val="22"/>
          <w:szCs w:val="22"/>
          <w:lang w:eastAsia="pl-PL"/>
          <w14:ligatures w14:val="none"/>
        </w:rPr>
        <w:br/>
        <w:t>otwartego konkursu.</w:t>
      </w:r>
    </w:p>
    <w:p w14:paraId="26CB250E" w14:textId="77777777" w:rsidR="00DF734A" w:rsidRPr="00EB546B" w:rsidRDefault="00DF734A" w:rsidP="009B50B5">
      <w:pPr>
        <w:pBdr>
          <w:top w:val="nil"/>
          <w:left w:val="nil"/>
          <w:bottom w:val="nil"/>
          <w:right w:val="nil"/>
          <w:between w:val="nil"/>
        </w:pBdr>
        <w:spacing w:after="0" w:line="276" w:lineRule="auto"/>
        <w:jc w:val="both"/>
        <w:rPr>
          <w:rFonts w:ascii="Calibri" w:eastAsia="Calibri" w:hAnsi="Calibri" w:cs="Calibri"/>
          <w:color w:val="000000"/>
          <w:sz w:val="22"/>
          <w:szCs w:val="22"/>
        </w:rPr>
      </w:pPr>
    </w:p>
    <w:p w14:paraId="5A595D7B" w14:textId="77777777" w:rsidR="00DF734A" w:rsidRPr="00EB546B" w:rsidRDefault="00DF734A" w:rsidP="00DF734A">
      <w:pPr>
        <w:pBdr>
          <w:top w:val="nil"/>
          <w:left w:val="nil"/>
          <w:bottom w:val="nil"/>
          <w:right w:val="nil"/>
          <w:between w:val="nil"/>
        </w:pBdr>
        <w:spacing w:after="0" w:line="276" w:lineRule="auto"/>
        <w:ind w:left="72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3. </w:t>
      </w:r>
      <w:r w:rsidRPr="00EB546B">
        <w:rPr>
          <w:rFonts w:ascii="Calibri" w:eastAsia="Calibri" w:hAnsi="Calibri" w:cs="Calibri"/>
          <w:b/>
          <w:color w:val="000000"/>
          <w:sz w:val="22"/>
          <w:szCs w:val="22"/>
        </w:rPr>
        <w:t>Zgłoszenia i wyniki otwartego konkursu</w:t>
      </w:r>
    </w:p>
    <w:p w14:paraId="316417E5" w14:textId="77777777" w:rsidR="00DF734A" w:rsidRPr="00EB546B" w:rsidRDefault="00DF734A" w:rsidP="00DF734A">
      <w:pPr>
        <w:spacing w:after="0" w:line="276" w:lineRule="auto"/>
        <w:jc w:val="both"/>
        <w:rPr>
          <w:rFonts w:ascii="Calibri" w:eastAsia="Calibri" w:hAnsi="Calibri" w:cs="Calibri"/>
          <w:sz w:val="22"/>
          <w:szCs w:val="22"/>
        </w:rPr>
      </w:pPr>
    </w:p>
    <w:p w14:paraId="67F5685B" w14:textId="43FDFC4B" w:rsidR="00DF734A" w:rsidRPr="00EB546B" w:rsidRDefault="00DF734A" w:rsidP="00DF734A">
      <w:pPr>
        <w:numPr>
          <w:ilvl w:val="0"/>
          <w:numId w:val="51"/>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Wypełniony formularz zgłoszeniowy powinien być wysłany w terminie</w:t>
      </w:r>
      <w:r>
        <w:rPr>
          <w:rFonts w:ascii="Calibri" w:eastAsia="Calibri" w:hAnsi="Calibri" w:cs="Calibri"/>
          <w:color w:val="000000"/>
          <w:sz w:val="22"/>
          <w:szCs w:val="22"/>
        </w:rPr>
        <w:t xml:space="preserve"> do </w:t>
      </w:r>
      <w:r w:rsidRPr="00EB546B">
        <w:rPr>
          <w:rFonts w:ascii="Calibri" w:eastAsia="Calibri" w:hAnsi="Calibri" w:cs="Calibri"/>
          <w:color w:val="000000"/>
          <w:sz w:val="22"/>
          <w:szCs w:val="22"/>
        </w:rPr>
        <w:t xml:space="preserve"> </w:t>
      </w:r>
      <w:r w:rsidR="007F1419">
        <w:rPr>
          <w:rFonts w:ascii="Calibri" w:eastAsia="Calibri" w:hAnsi="Calibri" w:cs="Calibri"/>
          <w:b/>
          <w:color w:val="000000" w:themeColor="text1"/>
          <w:sz w:val="22"/>
          <w:szCs w:val="22"/>
        </w:rPr>
        <w:t>1</w:t>
      </w:r>
      <w:r w:rsidR="0018539B">
        <w:rPr>
          <w:rFonts w:ascii="Calibri" w:eastAsia="Calibri" w:hAnsi="Calibri" w:cs="Calibri"/>
          <w:b/>
          <w:color w:val="000000" w:themeColor="text1"/>
          <w:sz w:val="22"/>
          <w:szCs w:val="22"/>
        </w:rPr>
        <w:t>3</w:t>
      </w:r>
      <w:r w:rsidRPr="00EB546B">
        <w:rPr>
          <w:rFonts w:ascii="Calibri" w:eastAsia="Calibri" w:hAnsi="Calibri" w:cs="Calibri"/>
          <w:b/>
          <w:color w:val="000000" w:themeColor="text1"/>
          <w:sz w:val="22"/>
          <w:szCs w:val="22"/>
        </w:rPr>
        <w:t xml:space="preserve"> maja 2026 r. do godz. 23.59</w:t>
      </w:r>
      <w:r>
        <w:rPr>
          <w:rFonts w:ascii="Calibri" w:eastAsia="Calibri" w:hAnsi="Calibri" w:cs="Calibri"/>
          <w:color w:val="000000" w:themeColor="text1"/>
          <w:sz w:val="22"/>
          <w:szCs w:val="22"/>
        </w:rPr>
        <w:t xml:space="preserve"> </w:t>
      </w:r>
      <w:r w:rsidRPr="00EB546B">
        <w:rPr>
          <w:rFonts w:ascii="Calibri" w:eastAsia="Calibri" w:hAnsi="Calibri" w:cs="Calibri"/>
          <w:color w:val="000000"/>
          <w:sz w:val="22"/>
          <w:szCs w:val="22"/>
        </w:rPr>
        <w:t>(liczy się data i godzina wpływu aplikacji</w:t>
      </w:r>
      <w:r>
        <w:rPr>
          <w:rFonts w:ascii="Calibri" w:eastAsia="Calibri" w:hAnsi="Calibri" w:cs="Calibri"/>
          <w:color w:val="000000"/>
          <w:sz w:val="22"/>
          <w:szCs w:val="22"/>
        </w:rPr>
        <w:t xml:space="preserve"> na maila</w:t>
      </w:r>
      <w:r w:rsidRPr="00EB546B">
        <w:rPr>
          <w:rFonts w:ascii="Calibri" w:eastAsia="Calibri" w:hAnsi="Calibri" w:cs="Calibri"/>
          <w:color w:val="000000"/>
          <w:sz w:val="22"/>
          <w:szCs w:val="22"/>
        </w:rPr>
        <w:t>).</w:t>
      </w:r>
    </w:p>
    <w:p w14:paraId="4CB165CA" w14:textId="55916F23" w:rsidR="00DF734A" w:rsidRPr="00EB546B" w:rsidRDefault="00DF734A" w:rsidP="00DF734A">
      <w:pPr>
        <w:numPr>
          <w:ilvl w:val="0"/>
          <w:numId w:val="51"/>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 xml:space="preserve">Zgłoszenia do udziału w otwartym konkursie na choreografa należy przesyłać w formie elektronicznej, na adres mailowy: </w:t>
      </w:r>
      <w:r w:rsidR="004760C9">
        <w:rPr>
          <w:rFonts w:ascii="Calibri" w:eastAsia="Calibri" w:hAnsi="Calibri" w:cs="Calibri"/>
          <w:b/>
          <w:color w:val="000000"/>
          <w:sz w:val="22"/>
          <w:szCs w:val="22"/>
        </w:rPr>
        <w:t>k.witecka@ktt.pl</w:t>
      </w:r>
      <w:r w:rsidRPr="00EB546B">
        <w:rPr>
          <w:rFonts w:ascii="Calibri" w:eastAsia="Calibri" w:hAnsi="Calibri" w:cs="Calibri"/>
          <w:color w:val="000000"/>
          <w:sz w:val="22"/>
          <w:szCs w:val="22"/>
        </w:rPr>
        <w:t>, w tytule wiadomości wpisując „Zgłoszenie do projektu Sztuka Po Sąsiedzku</w:t>
      </w:r>
      <w:r w:rsidR="00806CB9">
        <w:rPr>
          <w:rFonts w:ascii="Calibri" w:eastAsia="Calibri" w:hAnsi="Calibri" w:cs="Calibri"/>
          <w:color w:val="000000"/>
          <w:sz w:val="22"/>
          <w:szCs w:val="22"/>
        </w:rPr>
        <w:t xml:space="preserve"> – tancerka</w:t>
      </w:r>
      <w:r w:rsidR="00545D44">
        <w:rPr>
          <w:rFonts w:ascii="Calibri" w:eastAsia="Calibri" w:hAnsi="Calibri" w:cs="Calibri"/>
          <w:color w:val="000000"/>
          <w:sz w:val="22"/>
          <w:szCs w:val="22"/>
        </w:rPr>
        <w:t>/tancerz</w:t>
      </w:r>
      <w:r w:rsidRPr="00EB546B">
        <w:rPr>
          <w:rFonts w:ascii="Calibri" w:eastAsia="Calibri" w:hAnsi="Calibri" w:cs="Calibri"/>
          <w:color w:val="000000"/>
          <w:sz w:val="22"/>
          <w:szCs w:val="22"/>
        </w:rPr>
        <w:t>”.</w:t>
      </w:r>
    </w:p>
    <w:p w14:paraId="4C9AE474" w14:textId="77777777" w:rsidR="00DF734A" w:rsidRPr="00EB546B" w:rsidRDefault="00DF734A" w:rsidP="00DF734A">
      <w:pPr>
        <w:numPr>
          <w:ilvl w:val="0"/>
          <w:numId w:val="51"/>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 xml:space="preserve">Zgłoszenie musi zawierać́ wszystkie dane wyszczególnione w formularzu zgłoszeniowym otwartego konkursu, </w:t>
      </w:r>
      <w:proofErr w:type="spellStart"/>
      <w:r w:rsidRPr="00EB546B">
        <w:rPr>
          <w:rFonts w:ascii="Calibri" w:eastAsia="Calibri" w:hAnsi="Calibri" w:cs="Calibri"/>
          <w:color w:val="000000"/>
          <w:sz w:val="22"/>
          <w:szCs w:val="22"/>
        </w:rPr>
        <w:t>tj</w:t>
      </w:r>
      <w:proofErr w:type="spellEnd"/>
      <w:r w:rsidRPr="00EB546B">
        <w:rPr>
          <w:rFonts w:ascii="Calibri" w:eastAsia="Calibri" w:hAnsi="Calibri" w:cs="Calibri"/>
          <w:color w:val="000000"/>
          <w:sz w:val="22"/>
          <w:szCs w:val="22"/>
        </w:rPr>
        <w:t>:</w:t>
      </w:r>
    </w:p>
    <w:p w14:paraId="3D99086C" w14:textId="77777777" w:rsidR="00806CB9" w:rsidRDefault="00DF734A" w:rsidP="00806CB9">
      <w:pPr>
        <w:numPr>
          <w:ilvl w:val="0"/>
          <w:numId w:val="54"/>
        </w:numPr>
        <w:pBdr>
          <w:top w:val="nil"/>
          <w:left w:val="nil"/>
          <w:bottom w:val="nil"/>
          <w:right w:val="nil"/>
          <w:between w:val="nil"/>
        </w:pBdr>
        <w:spacing w:after="0" w:line="276" w:lineRule="auto"/>
        <w:ind w:left="1276"/>
        <w:jc w:val="both"/>
        <w:rPr>
          <w:rFonts w:ascii="Calibri" w:eastAsia="Calibri" w:hAnsi="Calibri" w:cs="Calibri"/>
          <w:color w:val="000000"/>
          <w:sz w:val="22"/>
          <w:szCs w:val="22"/>
        </w:rPr>
      </w:pPr>
      <w:r w:rsidRPr="00EB546B">
        <w:rPr>
          <w:rFonts w:ascii="Calibri" w:eastAsia="Calibri" w:hAnsi="Calibri" w:cs="Calibri"/>
          <w:color w:val="000000"/>
          <w:sz w:val="22"/>
          <w:szCs w:val="22"/>
        </w:rPr>
        <w:t>CV,</w:t>
      </w:r>
    </w:p>
    <w:p w14:paraId="7B08CAC7" w14:textId="77777777" w:rsidR="00806CB9" w:rsidRPr="00806CB9" w:rsidRDefault="00DF734A" w:rsidP="00806CB9">
      <w:pPr>
        <w:numPr>
          <w:ilvl w:val="0"/>
          <w:numId w:val="54"/>
        </w:numPr>
        <w:pBdr>
          <w:top w:val="nil"/>
          <w:left w:val="nil"/>
          <w:bottom w:val="nil"/>
          <w:right w:val="nil"/>
          <w:between w:val="nil"/>
        </w:pBdr>
        <w:spacing w:after="0" w:line="276" w:lineRule="auto"/>
        <w:ind w:left="1276"/>
        <w:jc w:val="both"/>
        <w:rPr>
          <w:rFonts w:ascii="Calibri" w:eastAsia="Calibri" w:hAnsi="Calibri" w:cs="Calibri"/>
          <w:sz w:val="22"/>
          <w:szCs w:val="22"/>
        </w:rPr>
      </w:pPr>
      <w:r w:rsidRPr="00806CB9">
        <w:rPr>
          <w:rFonts w:ascii="Calibri" w:eastAsia="Calibri" w:hAnsi="Calibri" w:cs="Calibri"/>
          <w:sz w:val="22"/>
          <w:szCs w:val="22"/>
        </w:rPr>
        <w:t>Formularz zgłoszeniowy (załącznik nr 1 do niniejszego regulaminu),</w:t>
      </w:r>
    </w:p>
    <w:p w14:paraId="12754A1D" w14:textId="77777777" w:rsidR="00806CB9" w:rsidRPr="00806CB9" w:rsidRDefault="00806CB9" w:rsidP="00806CB9">
      <w:pPr>
        <w:numPr>
          <w:ilvl w:val="0"/>
          <w:numId w:val="54"/>
        </w:numPr>
        <w:pBdr>
          <w:top w:val="nil"/>
          <w:left w:val="nil"/>
          <w:bottom w:val="nil"/>
          <w:right w:val="nil"/>
          <w:between w:val="nil"/>
        </w:pBdr>
        <w:spacing w:after="0" w:line="276" w:lineRule="auto"/>
        <w:ind w:left="1276"/>
        <w:jc w:val="both"/>
        <w:rPr>
          <w:rFonts w:ascii="Calibri" w:eastAsia="Calibri" w:hAnsi="Calibri" w:cs="Calibri"/>
          <w:sz w:val="22"/>
          <w:szCs w:val="22"/>
        </w:rPr>
      </w:pPr>
      <w:r w:rsidRPr="00806CB9">
        <w:rPr>
          <w:rFonts w:ascii="Calibri" w:eastAsia="Times New Roman" w:hAnsi="Calibri" w:cs="Calibri"/>
          <w:kern w:val="0"/>
          <w:sz w:val="22"/>
          <w:szCs w:val="22"/>
          <w:lang w:eastAsia="pl-PL"/>
          <w14:ligatures w14:val="none"/>
        </w:rPr>
        <w:t>1 zdjęcie sylwetki,</w:t>
      </w:r>
    </w:p>
    <w:p w14:paraId="4293D410" w14:textId="77777777" w:rsidR="00806CB9" w:rsidRPr="00806CB9" w:rsidRDefault="00806CB9" w:rsidP="00806CB9">
      <w:pPr>
        <w:numPr>
          <w:ilvl w:val="0"/>
          <w:numId w:val="54"/>
        </w:numPr>
        <w:pBdr>
          <w:top w:val="nil"/>
          <w:left w:val="nil"/>
          <w:bottom w:val="nil"/>
          <w:right w:val="nil"/>
          <w:between w:val="nil"/>
        </w:pBdr>
        <w:spacing w:after="0" w:line="276" w:lineRule="auto"/>
        <w:ind w:left="1276"/>
        <w:jc w:val="both"/>
        <w:rPr>
          <w:rFonts w:ascii="Calibri" w:eastAsia="Calibri" w:hAnsi="Calibri" w:cs="Calibri"/>
          <w:sz w:val="22"/>
          <w:szCs w:val="22"/>
        </w:rPr>
      </w:pPr>
      <w:r w:rsidRPr="00806CB9">
        <w:rPr>
          <w:rFonts w:ascii="Calibri" w:eastAsia="Times New Roman" w:hAnsi="Calibri" w:cs="Calibri"/>
          <w:kern w:val="0"/>
          <w:sz w:val="22"/>
          <w:szCs w:val="22"/>
          <w:lang w:eastAsia="pl-PL"/>
          <w14:ligatures w14:val="none"/>
        </w:rPr>
        <w:t>1 zdjęcie portretowe,</w:t>
      </w:r>
    </w:p>
    <w:p w14:paraId="51647E84" w14:textId="77777777" w:rsidR="00806CB9" w:rsidRPr="00806CB9" w:rsidRDefault="00806CB9" w:rsidP="00806CB9">
      <w:pPr>
        <w:numPr>
          <w:ilvl w:val="0"/>
          <w:numId w:val="54"/>
        </w:numPr>
        <w:pBdr>
          <w:top w:val="nil"/>
          <w:left w:val="nil"/>
          <w:bottom w:val="nil"/>
          <w:right w:val="nil"/>
          <w:between w:val="nil"/>
        </w:pBdr>
        <w:spacing w:after="0" w:line="276" w:lineRule="auto"/>
        <w:ind w:left="1276"/>
        <w:jc w:val="both"/>
        <w:rPr>
          <w:rFonts w:ascii="Calibri" w:eastAsia="Calibri" w:hAnsi="Calibri" w:cs="Calibri"/>
          <w:sz w:val="22"/>
          <w:szCs w:val="22"/>
        </w:rPr>
      </w:pPr>
      <w:r w:rsidRPr="00806CB9">
        <w:rPr>
          <w:rFonts w:ascii="Calibri" w:eastAsia="Times New Roman" w:hAnsi="Calibri" w:cs="Calibri"/>
          <w:kern w:val="0"/>
          <w:sz w:val="22"/>
          <w:szCs w:val="22"/>
          <w:lang w:eastAsia="pl-PL"/>
          <w14:ligatures w14:val="none"/>
        </w:rPr>
        <w:t>Portfolio artystyczne w postaci fragmentów lub całych filmów AV</w:t>
      </w:r>
      <w:r w:rsidRPr="00806CB9">
        <w:rPr>
          <w:rFonts w:ascii="Calibri" w:eastAsia="Times New Roman" w:hAnsi="Calibri" w:cs="Calibri"/>
          <w:kern w:val="0"/>
          <w:sz w:val="22"/>
          <w:szCs w:val="22"/>
          <w:lang w:eastAsia="pl-PL"/>
          <w14:ligatures w14:val="none"/>
        </w:rPr>
        <w:br/>
        <w:t xml:space="preserve">z własnymi </w:t>
      </w:r>
      <w:proofErr w:type="spellStart"/>
      <w:r w:rsidRPr="00806CB9">
        <w:rPr>
          <w:rFonts w:ascii="Calibri" w:eastAsia="Times New Roman" w:hAnsi="Calibri" w:cs="Calibri"/>
          <w:kern w:val="0"/>
          <w:sz w:val="22"/>
          <w:szCs w:val="22"/>
          <w:lang w:eastAsia="pl-PL"/>
          <w14:ligatures w14:val="none"/>
        </w:rPr>
        <w:t>wykonaniami</w:t>
      </w:r>
      <w:proofErr w:type="spellEnd"/>
      <w:r w:rsidRPr="00806CB9">
        <w:rPr>
          <w:rFonts w:ascii="Calibri" w:eastAsia="Times New Roman" w:hAnsi="Calibri" w:cs="Calibri"/>
          <w:kern w:val="0"/>
          <w:sz w:val="22"/>
          <w:szCs w:val="22"/>
          <w:lang w:eastAsia="pl-PL"/>
          <w14:ligatures w14:val="none"/>
        </w:rPr>
        <w:t xml:space="preserve"> tanecznymi jako załącznik lub link do serwisów</w:t>
      </w:r>
      <w:r w:rsidRPr="00806CB9">
        <w:rPr>
          <w:rFonts w:ascii="Calibri" w:eastAsia="Times New Roman" w:hAnsi="Calibri" w:cs="Calibri"/>
          <w:kern w:val="0"/>
          <w:sz w:val="22"/>
          <w:szCs w:val="22"/>
          <w:lang w:eastAsia="pl-PL"/>
          <w14:ligatures w14:val="none"/>
        </w:rPr>
        <w:br/>
        <w:t>Vimeo / YouTube i innych,</w:t>
      </w:r>
    </w:p>
    <w:p w14:paraId="7B30E3DC" w14:textId="0C3110F7" w:rsidR="00806CB9" w:rsidRPr="00806CB9" w:rsidRDefault="00806CB9" w:rsidP="00806CB9">
      <w:pPr>
        <w:numPr>
          <w:ilvl w:val="0"/>
          <w:numId w:val="54"/>
        </w:numPr>
        <w:pBdr>
          <w:top w:val="nil"/>
          <w:left w:val="nil"/>
          <w:bottom w:val="nil"/>
          <w:right w:val="nil"/>
          <w:between w:val="nil"/>
        </w:pBdr>
        <w:spacing w:after="0" w:line="276" w:lineRule="auto"/>
        <w:ind w:left="1276"/>
        <w:jc w:val="both"/>
        <w:rPr>
          <w:rFonts w:ascii="Calibri" w:eastAsia="Calibri" w:hAnsi="Calibri" w:cs="Calibri"/>
          <w:sz w:val="22"/>
          <w:szCs w:val="22"/>
        </w:rPr>
      </w:pPr>
      <w:r w:rsidRPr="00806CB9">
        <w:rPr>
          <w:rFonts w:ascii="Calibri" w:eastAsia="Times New Roman" w:hAnsi="Calibri" w:cs="Calibri"/>
          <w:kern w:val="0"/>
          <w:sz w:val="22"/>
          <w:szCs w:val="22"/>
          <w:lang w:eastAsia="pl-PL"/>
          <w14:ligatures w14:val="none"/>
        </w:rPr>
        <w:t>list motywacyjny oraz krótki opis zainteresowań.</w:t>
      </w:r>
    </w:p>
    <w:p w14:paraId="1155165B" w14:textId="77777777" w:rsidR="00806CB9" w:rsidRPr="00806CB9" w:rsidRDefault="00806CB9" w:rsidP="00806CB9">
      <w:pPr>
        <w:pBdr>
          <w:top w:val="nil"/>
          <w:left w:val="nil"/>
          <w:bottom w:val="nil"/>
          <w:right w:val="nil"/>
          <w:between w:val="nil"/>
        </w:pBdr>
        <w:spacing w:after="0" w:line="276" w:lineRule="auto"/>
        <w:ind w:left="1276"/>
        <w:jc w:val="both"/>
        <w:rPr>
          <w:rFonts w:ascii="Calibri" w:eastAsia="Calibri" w:hAnsi="Calibri" w:cs="Calibri"/>
          <w:color w:val="000000"/>
          <w:sz w:val="22"/>
          <w:szCs w:val="22"/>
        </w:rPr>
      </w:pPr>
    </w:p>
    <w:p w14:paraId="5790F18F" w14:textId="2DF9D5A0" w:rsidR="00DF734A" w:rsidRPr="00806CB9" w:rsidRDefault="00DF734A" w:rsidP="00806CB9">
      <w:pPr>
        <w:numPr>
          <w:ilvl w:val="0"/>
          <w:numId w:val="51"/>
        </w:numPr>
        <w:pBdr>
          <w:top w:val="nil"/>
          <w:left w:val="nil"/>
          <w:bottom w:val="nil"/>
          <w:right w:val="nil"/>
          <w:between w:val="nil"/>
        </w:pBdr>
        <w:spacing w:after="0" w:line="276" w:lineRule="auto"/>
        <w:jc w:val="both"/>
        <w:rPr>
          <w:rFonts w:ascii="Calibri" w:eastAsia="Calibri" w:hAnsi="Calibri" w:cs="Calibri"/>
          <w:sz w:val="22"/>
          <w:szCs w:val="22"/>
        </w:rPr>
      </w:pPr>
      <w:r w:rsidRPr="00806CB9">
        <w:rPr>
          <w:rFonts w:ascii="Calibri" w:eastAsia="Calibri" w:hAnsi="Calibri" w:cs="Calibri"/>
          <w:color w:val="000000"/>
          <w:sz w:val="22"/>
          <w:szCs w:val="22"/>
        </w:rPr>
        <w:t>Formularz zgłoszeniowy, który nie zostanie prawidłowo wypełniony zostanie włączony do rozpatrzenia przez Komisję dopiero po uzupełnieniu. Wnioskodawca może zostać wezwany do uzupełnienia formularza jednorazowo w formie mailowej z obowiązkiem odesłania prawidłowo wypełnionego formularza w czasie do 12 godzin od powiadomienia.</w:t>
      </w:r>
    </w:p>
    <w:p w14:paraId="6E8FDA7B" w14:textId="77777777" w:rsidR="00DF734A" w:rsidRPr="00EB546B" w:rsidRDefault="00DF734A" w:rsidP="00DF734A">
      <w:pPr>
        <w:numPr>
          <w:ilvl w:val="0"/>
          <w:numId w:val="51"/>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Nie będą rozpatrywane zgłoszenia:</w:t>
      </w:r>
    </w:p>
    <w:p w14:paraId="1FBD913A" w14:textId="77777777" w:rsidR="00DF734A" w:rsidRPr="00EB546B" w:rsidRDefault="00DF734A" w:rsidP="00DF734A">
      <w:pPr>
        <w:numPr>
          <w:ilvl w:val="0"/>
          <w:numId w:val="38"/>
        </w:numPr>
        <w:pBdr>
          <w:top w:val="nil"/>
          <w:left w:val="nil"/>
          <w:bottom w:val="nil"/>
          <w:right w:val="nil"/>
          <w:between w:val="nil"/>
        </w:pBdr>
        <w:spacing w:after="0" w:line="276" w:lineRule="auto"/>
        <w:ind w:left="1276"/>
        <w:jc w:val="both"/>
        <w:rPr>
          <w:rFonts w:ascii="Calibri" w:eastAsia="Calibri" w:hAnsi="Calibri" w:cs="Calibri"/>
          <w:color w:val="000000"/>
          <w:sz w:val="22"/>
          <w:szCs w:val="22"/>
        </w:rPr>
      </w:pPr>
      <w:r w:rsidRPr="00EB546B">
        <w:rPr>
          <w:rFonts w:ascii="Calibri" w:eastAsia="Calibri" w:hAnsi="Calibri" w:cs="Calibri"/>
          <w:color w:val="000000"/>
          <w:sz w:val="22"/>
          <w:szCs w:val="22"/>
        </w:rPr>
        <w:t>złożone po upływie wskazanego terminu,</w:t>
      </w:r>
    </w:p>
    <w:p w14:paraId="3265C2B3" w14:textId="77777777" w:rsidR="00DF734A" w:rsidRPr="00EB546B" w:rsidRDefault="00DF734A" w:rsidP="00DF734A">
      <w:pPr>
        <w:numPr>
          <w:ilvl w:val="0"/>
          <w:numId w:val="38"/>
        </w:numPr>
        <w:pBdr>
          <w:top w:val="nil"/>
          <w:left w:val="nil"/>
          <w:bottom w:val="nil"/>
          <w:right w:val="nil"/>
          <w:between w:val="nil"/>
        </w:pBdr>
        <w:spacing w:after="0" w:line="276" w:lineRule="auto"/>
        <w:ind w:left="1276"/>
        <w:jc w:val="both"/>
        <w:rPr>
          <w:rFonts w:ascii="Calibri" w:eastAsia="Calibri" w:hAnsi="Calibri" w:cs="Calibri"/>
          <w:color w:val="000000"/>
          <w:sz w:val="22"/>
          <w:szCs w:val="22"/>
        </w:rPr>
      </w:pPr>
      <w:r w:rsidRPr="00EB546B">
        <w:rPr>
          <w:rFonts w:ascii="Calibri" w:eastAsia="Calibri" w:hAnsi="Calibri" w:cs="Calibri"/>
          <w:color w:val="000000"/>
          <w:sz w:val="22"/>
          <w:szCs w:val="22"/>
        </w:rPr>
        <w:t>nieprawidłowo wypełnione, które nie zostały uzupełnione w wyznaczonym czasie.</w:t>
      </w:r>
    </w:p>
    <w:p w14:paraId="04EB1171" w14:textId="77777777" w:rsidR="00DF734A" w:rsidRPr="00EB546B" w:rsidRDefault="00DF734A" w:rsidP="00DF734A">
      <w:pPr>
        <w:numPr>
          <w:ilvl w:val="0"/>
          <w:numId w:val="51"/>
        </w:numPr>
        <w:pBdr>
          <w:top w:val="nil"/>
          <w:left w:val="nil"/>
          <w:bottom w:val="nil"/>
          <w:right w:val="nil"/>
          <w:between w:val="nil"/>
        </w:pBdr>
        <w:spacing w:after="0" w:line="276" w:lineRule="auto"/>
        <w:ind w:left="709"/>
        <w:jc w:val="both"/>
        <w:rPr>
          <w:rFonts w:ascii="Calibri" w:eastAsia="Calibri" w:hAnsi="Calibri" w:cs="Calibri"/>
          <w:sz w:val="22"/>
          <w:szCs w:val="22"/>
        </w:rPr>
      </w:pPr>
      <w:r w:rsidRPr="00EB546B">
        <w:rPr>
          <w:rFonts w:ascii="Calibri" w:eastAsia="Calibri" w:hAnsi="Calibri" w:cs="Calibri"/>
          <w:color w:val="000000"/>
          <w:sz w:val="22"/>
          <w:szCs w:val="22"/>
        </w:rPr>
        <w:t>O wynikach otwartego konkursu zadecyduje trzy</w:t>
      </w:r>
      <w:r>
        <w:rPr>
          <w:rFonts w:ascii="Calibri" w:eastAsia="Calibri" w:hAnsi="Calibri" w:cs="Calibri"/>
          <w:color w:val="000000"/>
          <w:sz w:val="22"/>
          <w:szCs w:val="22"/>
        </w:rPr>
        <w:t xml:space="preserve"> osobowa </w:t>
      </w:r>
      <w:r w:rsidRPr="00EB546B">
        <w:rPr>
          <w:rFonts w:ascii="Calibri" w:eastAsia="Calibri" w:hAnsi="Calibri" w:cs="Calibri"/>
          <w:color w:val="000000"/>
          <w:sz w:val="22"/>
          <w:szCs w:val="22"/>
        </w:rPr>
        <w:t>komisja, do zadań której należy:</w:t>
      </w:r>
    </w:p>
    <w:p w14:paraId="4908C94F" w14:textId="36B49859" w:rsidR="00DF734A" w:rsidRPr="00EB546B" w:rsidRDefault="00DF734A" w:rsidP="00DF734A">
      <w:pPr>
        <w:numPr>
          <w:ilvl w:val="0"/>
          <w:numId w:val="39"/>
        </w:numPr>
        <w:pBdr>
          <w:top w:val="nil"/>
          <w:left w:val="nil"/>
          <w:bottom w:val="nil"/>
          <w:right w:val="nil"/>
          <w:between w:val="nil"/>
        </w:pBdr>
        <w:spacing w:after="0" w:line="276" w:lineRule="auto"/>
        <w:ind w:left="1276" w:hanging="425"/>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zapoznanie się̨ z nadesłanymi zgłoszeniami i wyłonienie </w:t>
      </w:r>
      <w:r w:rsidR="00806CB9">
        <w:rPr>
          <w:rFonts w:ascii="Calibri" w:eastAsia="Calibri" w:hAnsi="Calibri" w:cs="Calibri"/>
          <w:color w:val="000000"/>
          <w:sz w:val="22"/>
          <w:szCs w:val="22"/>
        </w:rPr>
        <w:t xml:space="preserve">tancerzy performerów </w:t>
      </w:r>
      <w:r w:rsidRPr="00EB546B">
        <w:rPr>
          <w:rFonts w:ascii="Calibri" w:eastAsia="Calibri" w:hAnsi="Calibri" w:cs="Calibri"/>
          <w:color w:val="000000"/>
          <w:sz w:val="22"/>
          <w:szCs w:val="22"/>
        </w:rPr>
        <w:t>w ciągu 7 dni od zakończenia otwartego konkursu;</w:t>
      </w:r>
    </w:p>
    <w:p w14:paraId="711FAA72" w14:textId="77777777" w:rsidR="00DF734A" w:rsidRPr="00EB546B" w:rsidRDefault="00DF734A" w:rsidP="00DF734A">
      <w:pPr>
        <w:numPr>
          <w:ilvl w:val="0"/>
          <w:numId w:val="39"/>
        </w:numPr>
        <w:pBdr>
          <w:top w:val="nil"/>
          <w:left w:val="nil"/>
          <w:bottom w:val="nil"/>
          <w:right w:val="nil"/>
          <w:between w:val="nil"/>
        </w:pBdr>
        <w:spacing w:after="0" w:line="276" w:lineRule="auto"/>
        <w:ind w:left="1276" w:hanging="425"/>
        <w:jc w:val="both"/>
        <w:rPr>
          <w:rFonts w:ascii="Calibri" w:eastAsia="Calibri" w:hAnsi="Calibri" w:cs="Calibri"/>
          <w:color w:val="000000"/>
          <w:sz w:val="22"/>
          <w:szCs w:val="22"/>
        </w:rPr>
      </w:pPr>
      <w:r w:rsidRPr="00EB546B">
        <w:rPr>
          <w:rFonts w:ascii="Calibri" w:eastAsia="Calibri" w:hAnsi="Calibri" w:cs="Calibri"/>
          <w:color w:val="000000"/>
          <w:sz w:val="22"/>
          <w:szCs w:val="22"/>
        </w:rPr>
        <w:t>poinformowanie w formie protokołu pisemnego na stronie internetowej www.ktt.pl oraz facebooku KTT o wyniku obrad Komisji;</w:t>
      </w:r>
    </w:p>
    <w:p w14:paraId="66DAD3F1" w14:textId="63BD0D51" w:rsidR="00DF734A" w:rsidRPr="00EB546B" w:rsidRDefault="00DF734A" w:rsidP="00DF734A">
      <w:pPr>
        <w:numPr>
          <w:ilvl w:val="0"/>
          <w:numId w:val="39"/>
        </w:numPr>
        <w:pBdr>
          <w:top w:val="nil"/>
          <w:left w:val="nil"/>
          <w:bottom w:val="nil"/>
          <w:right w:val="nil"/>
          <w:between w:val="nil"/>
        </w:pBdr>
        <w:spacing w:after="0" w:line="276" w:lineRule="auto"/>
        <w:ind w:left="1276" w:hanging="425"/>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poinformowanie wyłonionego </w:t>
      </w:r>
      <w:r w:rsidR="00427C23">
        <w:rPr>
          <w:rFonts w:ascii="Calibri" w:eastAsia="Calibri" w:hAnsi="Calibri" w:cs="Calibri"/>
          <w:color w:val="000000"/>
          <w:sz w:val="22"/>
          <w:szCs w:val="22"/>
        </w:rPr>
        <w:t>tancerza-performera</w:t>
      </w:r>
      <w:r w:rsidRPr="00EB546B">
        <w:rPr>
          <w:rFonts w:ascii="Calibri" w:eastAsia="Calibri" w:hAnsi="Calibri" w:cs="Calibri"/>
          <w:color w:val="000000"/>
          <w:sz w:val="22"/>
          <w:szCs w:val="22"/>
        </w:rPr>
        <w:t xml:space="preserve"> drogą mailową o zakwalifikowaniu się̨ do pracy twórczej </w:t>
      </w:r>
      <w:r>
        <w:rPr>
          <w:rFonts w:ascii="Calibri" w:eastAsia="Calibri" w:hAnsi="Calibri" w:cs="Calibri"/>
          <w:color w:val="000000"/>
          <w:sz w:val="22"/>
          <w:szCs w:val="22"/>
        </w:rPr>
        <w:t>i realizacji sztuki performing art.</w:t>
      </w:r>
    </w:p>
    <w:p w14:paraId="7401C08E" w14:textId="77777777" w:rsidR="00DF734A" w:rsidRPr="00EB546B" w:rsidRDefault="00DF734A" w:rsidP="00DF734A">
      <w:pPr>
        <w:numPr>
          <w:ilvl w:val="0"/>
          <w:numId w:val="51"/>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Skład Komisji będzie jawny. W jej gronie znajdą się osoby powołane przez Organizatora:</w:t>
      </w:r>
    </w:p>
    <w:p w14:paraId="0244F908" w14:textId="77777777" w:rsidR="00DF734A" w:rsidRPr="00EB546B" w:rsidRDefault="00DF734A" w:rsidP="00DF734A">
      <w:pPr>
        <w:numPr>
          <w:ilvl w:val="0"/>
          <w:numId w:val="41"/>
        </w:numPr>
        <w:pBdr>
          <w:top w:val="nil"/>
          <w:left w:val="nil"/>
          <w:bottom w:val="nil"/>
          <w:right w:val="nil"/>
          <w:between w:val="nil"/>
        </w:pBdr>
        <w:tabs>
          <w:tab w:val="left" w:pos="1276"/>
        </w:tabs>
        <w:spacing w:after="0" w:line="276" w:lineRule="auto"/>
        <w:ind w:left="1134" w:hanging="284"/>
        <w:jc w:val="both"/>
        <w:rPr>
          <w:rFonts w:ascii="Calibri" w:eastAsia="Calibri" w:hAnsi="Calibri" w:cs="Calibri"/>
          <w:color w:val="000000"/>
          <w:sz w:val="22"/>
          <w:szCs w:val="22"/>
        </w:rPr>
      </w:pPr>
      <w:r w:rsidRPr="00EB546B">
        <w:rPr>
          <w:rFonts w:ascii="Calibri" w:eastAsia="Calibri" w:hAnsi="Calibri" w:cs="Calibri"/>
          <w:color w:val="000000"/>
          <w:sz w:val="22"/>
          <w:szCs w:val="22"/>
        </w:rPr>
        <w:t>przedstawiciel Organizatora (1 osob</w:t>
      </w:r>
      <w:r>
        <w:rPr>
          <w:rFonts w:ascii="Calibri" w:eastAsia="Calibri" w:hAnsi="Calibri" w:cs="Calibri"/>
          <w:color w:val="000000"/>
          <w:sz w:val="22"/>
          <w:szCs w:val="22"/>
        </w:rPr>
        <w:t>a</w:t>
      </w:r>
      <w:r w:rsidRPr="00EB546B">
        <w:rPr>
          <w:rFonts w:ascii="Calibri" w:eastAsia="Calibri" w:hAnsi="Calibri" w:cs="Calibri"/>
          <w:color w:val="000000"/>
          <w:sz w:val="22"/>
          <w:szCs w:val="22"/>
        </w:rPr>
        <w:t>),</w:t>
      </w:r>
    </w:p>
    <w:p w14:paraId="2B125BAF" w14:textId="38139A77" w:rsidR="00DF734A" w:rsidRPr="00EB546B" w:rsidRDefault="00427C23" w:rsidP="00DF734A">
      <w:pPr>
        <w:numPr>
          <w:ilvl w:val="0"/>
          <w:numId w:val="41"/>
        </w:numPr>
        <w:pBdr>
          <w:top w:val="nil"/>
          <w:left w:val="nil"/>
          <w:bottom w:val="nil"/>
          <w:right w:val="nil"/>
          <w:between w:val="nil"/>
        </w:pBdr>
        <w:tabs>
          <w:tab w:val="left" w:pos="1276"/>
        </w:tabs>
        <w:spacing w:after="0" w:line="276" w:lineRule="auto"/>
        <w:ind w:left="1134" w:hanging="284"/>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choreograf tego performansu</w:t>
      </w:r>
      <w:r w:rsidR="00DF734A" w:rsidRPr="00EB546B">
        <w:rPr>
          <w:rFonts w:ascii="Calibri" w:eastAsia="Calibri" w:hAnsi="Calibri" w:cs="Calibri"/>
          <w:color w:val="000000"/>
          <w:sz w:val="22"/>
          <w:szCs w:val="22"/>
        </w:rPr>
        <w:t>,</w:t>
      </w:r>
    </w:p>
    <w:p w14:paraId="7A540FC1" w14:textId="628DAF9D" w:rsidR="00DF734A" w:rsidRPr="00EB546B" w:rsidRDefault="00DF734A" w:rsidP="00DF734A">
      <w:pPr>
        <w:numPr>
          <w:ilvl w:val="0"/>
          <w:numId w:val="41"/>
        </w:numPr>
        <w:pBdr>
          <w:top w:val="nil"/>
          <w:left w:val="nil"/>
          <w:bottom w:val="nil"/>
          <w:right w:val="nil"/>
          <w:between w:val="nil"/>
        </w:pBdr>
        <w:tabs>
          <w:tab w:val="left" w:pos="1276"/>
        </w:tabs>
        <w:spacing w:after="0" w:line="276" w:lineRule="auto"/>
        <w:ind w:left="1134" w:hanging="284"/>
        <w:jc w:val="both"/>
        <w:rPr>
          <w:rFonts w:ascii="Calibri" w:eastAsia="Calibri" w:hAnsi="Calibri" w:cs="Calibri"/>
          <w:color w:val="000000"/>
          <w:sz w:val="22"/>
          <w:szCs w:val="22"/>
        </w:rPr>
      </w:pPr>
      <w:r w:rsidRPr="00EB546B">
        <w:rPr>
          <w:rFonts w:ascii="Calibri" w:eastAsia="Calibri" w:hAnsi="Calibri" w:cs="Calibri"/>
          <w:color w:val="000000"/>
          <w:sz w:val="22"/>
          <w:szCs w:val="22"/>
        </w:rPr>
        <w:t>osoba wskazana przez Narodowy Instytut Muzyki i Tańca</w:t>
      </w:r>
      <w:r w:rsidR="003D06C1">
        <w:rPr>
          <w:rFonts w:ascii="Calibri" w:eastAsia="Calibri" w:hAnsi="Calibri" w:cs="Calibri"/>
          <w:color w:val="000000"/>
          <w:sz w:val="22"/>
          <w:szCs w:val="22"/>
        </w:rPr>
        <w:t xml:space="preserve"> lub inna wskazana osoba.</w:t>
      </w:r>
    </w:p>
    <w:p w14:paraId="05ED6563" w14:textId="77777777" w:rsidR="00DF734A" w:rsidRPr="00EB546B" w:rsidRDefault="00DF734A" w:rsidP="00DF734A">
      <w:pPr>
        <w:numPr>
          <w:ilvl w:val="0"/>
          <w:numId w:val="51"/>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 xml:space="preserve">Decyzja </w:t>
      </w:r>
      <w:r>
        <w:rPr>
          <w:rFonts w:ascii="Calibri" w:eastAsia="Calibri" w:hAnsi="Calibri" w:cs="Calibri"/>
          <w:color w:val="000000"/>
          <w:sz w:val="22"/>
          <w:szCs w:val="22"/>
        </w:rPr>
        <w:t>K</w:t>
      </w:r>
      <w:r w:rsidRPr="00EB546B">
        <w:rPr>
          <w:rFonts w:ascii="Calibri" w:eastAsia="Calibri" w:hAnsi="Calibri" w:cs="Calibri"/>
          <w:color w:val="000000"/>
          <w:sz w:val="22"/>
          <w:szCs w:val="22"/>
        </w:rPr>
        <w:t>omisji jest ostateczna i nie podlega weryfikacji (nie przewiduje się trybu odwoławczego).</w:t>
      </w:r>
    </w:p>
    <w:p w14:paraId="7F574D9E" w14:textId="69FFD8CD" w:rsidR="00DF734A" w:rsidRPr="00EB546B" w:rsidRDefault="00DF734A" w:rsidP="00DF734A">
      <w:pPr>
        <w:numPr>
          <w:ilvl w:val="0"/>
          <w:numId w:val="51"/>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Opublikowane wyniki otwartego konkursu będą zawierały informacje wyłącznie o wybrany</w:t>
      </w:r>
      <w:r w:rsidR="003D06C1">
        <w:rPr>
          <w:rFonts w:ascii="Calibri" w:eastAsia="Calibri" w:hAnsi="Calibri" w:cs="Calibri"/>
          <w:color w:val="000000"/>
          <w:sz w:val="22"/>
          <w:szCs w:val="22"/>
        </w:rPr>
        <w:t>ch tancerzach</w:t>
      </w:r>
      <w:r w:rsidR="00427C23">
        <w:rPr>
          <w:rFonts w:ascii="Calibri" w:eastAsia="Calibri" w:hAnsi="Calibri" w:cs="Calibri"/>
          <w:color w:val="000000"/>
          <w:sz w:val="22"/>
          <w:szCs w:val="22"/>
        </w:rPr>
        <w:t>-</w:t>
      </w:r>
      <w:r w:rsidR="003D06C1">
        <w:rPr>
          <w:rFonts w:ascii="Calibri" w:eastAsia="Calibri" w:hAnsi="Calibri" w:cs="Calibri"/>
          <w:color w:val="000000"/>
          <w:sz w:val="22"/>
          <w:szCs w:val="22"/>
        </w:rPr>
        <w:t>performerach</w:t>
      </w:r>
      <w:r w:rsidRPr="00EB546B">
        <w:rPr>
          <w:rFonts w:ascii="Calibri" w:eastAsia="Calibri" w:hAnsi="Calibri" w:cs="Calibri"/>
          <w:color w:val="000000"/>
          <w:sz w:val="22"/>
          <w:szCs w:val="22"/>
        </w:rPr>
        <w:t>.</w:t>
      </w:r>
    </w:p>
    <w:p w14:paraId="5349B19D" w14:textId="77777777" w:rsidR="00DF734A" w:rsidRPr="00EB546B" w:rsidRDefault="00DF734A" w:rsidP="00DF734A">
      <w:pPr>
        <w:pBdr>
          <w:top w:val="nil"/>
          <w:left w:val="nil"/>
          <w:bottom w:val="nil"/>
          <w:right w:val="nil"/>
          <w:between w:val="nil"/>
        </w:pBdr>
        <w:spacing w:after="0" w:line="276" w:lineRule="auto"/>
        <w:ind w:left="720"/>
        <w:jc w:val="both"/>
        <w:rPr>
          <w:rFonts w:ascii="Calibri" w:eastAsia="Calibri" w:hAnsi="Calibri" w:cs="Calibri"/>
          <w:color w:val="000000"/>
          <w:sz w:val="22"/>
          <w:szCs w:val="22"/>
        </w:rPr>
      </w:pPr>
    </w:p>
    <w:p w14:paraId="4D2FC0C1" w14:textId="77777777" w:rsidR="00DF734A" w:rsidRPr="00EB546B" w:rsidRDefault="00DF734A" w:rsidP="00DF734A">
      <w:pPr>
        <w:pBdr>
          <w:top w:val="nil"/>
          <w:left w:val="nil"/>
          <w:bottom w:val="nil"/>
          <w:right w:val="nil"/>
          <w:between w:val="nil"/>
        </w:pBdr>
        <w:spacing w:after="0" w:line="276" w:lineRule="auto"/>
        <w:ind w:left="72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4. </w:t>
      </w:r>
      <w:r w:rsidRPr="00EB546B">
        <w:rPr>
          <w:rFonts w:ascii="Calibri" w:eastAsia="Calibri" w:hAnsi="Calibri" w:cs="Calibri"/>
          <w:b/>
          <w:color w:val="000000"/>
          <w:sz w:val="22"/>
          <w:szCs w:val="22"/>
        </w:rPr>
        <w:t>Zobowiązania Organizatora</w:t>
      </w:r>
    </w:p>
    <w:p w14:paraId="3C029B75" w14:textId="77777777" w:rsidR="00DF734A" w:rsidRPr="00EB546B" w:rsidRDefault="00DF734A" w:rsidP="00DF734A">
      <w:pPr>
        <w:spacing w:after="0" w:line="276" w:lineRule="auto"/>
        <w:jc w:val="both"/>
        <w:rPr>
          <w:rFonts w:ascii="Calibri" w:eastAsia="Calibri" w:hAnsi="Calibri" w:cs="Calibri"/>
          <w:sz w:val="22"/>
          <w:szCs w:val="22"/>
        </w:rPr>
      </w:pPr>
    </w:p>
    <w:p w14:paraId="4B12AE32" w14:textId="06DED63A" w:rsidR="00DF734A" w:rsidRPr="00EB546B" w:rsidRDefault="00DF734A" w:rsidP="00DF734A">
      <w:pPr>
        <w:numPr>
          <w:ilvl w:val="0"/>
          <w:numId w:val="53"/>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Organizator z wyłonionym</w:t>
      </w:r>
      <w:r>
        <w:rPr>
          <w:rFonts w:ascii="Calibri" w:eastAsia="Calibri" w:hAnsi="Calibri" w:cs="Calibri"/>
          <w:color w:val="000000"/>
          <w:sz w:val="22"/>
          <w:szCs w:val="22"/>
        </w:rPr>
        <w:t>i</w:t>
      </w:r>
      <w:r w:rsidR="003D06C1">
        <w:rPr>
          <w:rFonts w:ascii="Calibri" w:eastAsia="Calibri" w:hAnsi="Calibri" w:cs="Calibri"/>
          <w:color w:val="000000"/>
          <w:sz w:val="22"/>
          <w:szCs w:val="22"/>
        </w:rPr>
        <w:t xml:space="preserve"> tancerzami</w:t>
      </w:r>
      <w:r w:rsidR="00427C23">
        <w:rPr>
          <w:rFonts w:ascii="Calibri" w:eastAsia="Calibri" w:hAnsi="Calibri" w:cs="Calibri"/>
          <w:color w:val="000000"/>
          <w:sz w:val="22"/>
          <w:szCs w:val="22"/>
        </w:rPr>
        <w:t>-</w:t>
      </w:r>
      <w:r w:rsidR="003D06C1">
        <w:rPr>
          <w:rFonts w:ascii="Calibri" w:eastAsia="Calibri" w:hAnsi="Calibri" w:cs="Calibri"/>
          <w:color w:val="000000"/>
          <w:sz w:val="22"/>
          <w:szCs w:val="22"/>
        </w:rPr>
        <w:t xml:space="preserve">performerami </w:t>
      </w:r>
      <w:r w:rsidRPr="00EB546B">
        <w:rPr>
          <w:rFonts w:ascii="Calibri" w:eastAsia="Calibri" w:hAnsi="Calibri" w:cs="Calibri"/>
          <w:color w:val="000000"/>
          <w:sz w:val="22"/>
          <w:szCs w:val="22"/>
        </w:rPr>
        <w:t xml:space="preserve">zawrze stosowne umowy cywilno-prawne w zakresie przygotowania performansu </w:t>
      </w:r>
      <w:r>
        <w:rPr>
          <w:rFonts w:ascii="Calibri" w:eastAsia="Calibri" w:hAnsi="Calibri" w:cs="Calibri"/>
          <w:color w:val="000000"/>
          <w:sz w:val="22"/>
          <w:szCs w:val="22"/>
        </w:rPr>
        <w:t xml:space="preserve">i </w:t>
      </w:r>
      <w:r w:rsidRPr="00EB546B">
        <w:rPr>
          <w:rFonts w:ascii="Calibri" w:eastAsia="Calibri" w:hAnsi="Calibri" w:cs="Calibri"/>
          <w:color w:val="000000"/>
          <w:sz w:val="22"/>
          <w:szCs w:val="22"/>
        </w:rPr>
        <w:t xml:space="preserve">publicznej prezentacji oraz na potrzeby archiwizacji i promocji </w:t>
      </w:r>
      <w:r w:rsidRPr="007120B8">
        <w:rPr>
          <w:rFonts w:ascii="Calibri" w:eastAsia="Calibri" w:hAnsi="Calibri" w:cs="Calibri"/>
          <w:i/>
          <w:iCs/>
          <w:color w:val="000000"/>
          <w:sz w:val="22"/>
          <w:szCs w:val="22"/>
        </w:rPr>
        <w:t>Działania</w:t>
      </w:r>
      <w:r w:rsidRPr="00EB546B">
        <w:rPr>
          <w:rFonts w:ascii="Calibri" w:eastAsia="Calibri" w:hAnsi="Calibri" w:cs="Calibri"/>
          <w:color w:val="000000"/>
          <w:sz w:val="22"/>
          <w:szCs w:val="22"/>
        </w:rPr>
        <w:t>.</w:t>
      </w:r>
    </w:p>
    <w:p w14:paraId="26B19413" w14:textId="77777777" w:rsidR="00DF734A" w:rsidRPr="00EB546B" w:rsidRDefault="00DF734A" w:rsidP="00DF734A">
      <w:pPr>
        <w:numPr>
          <w:ilvl w:val="0"/>
          <w:numId w:val="53"/>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Organizator gwarantuje nieodpłatnie w ramach wsparcia:</w:t>
      </w:r>
    </w:p>
    <w:p w14:paraId="058A6390" w14:textId="77777777" w:rsidR="00DF734A" w:rsidRPr="00E1668D" w:rsidRDefault="00DF734A" w:rsidP="00DF734A">
      <w:pPr>
        <w:numPr>
          <w:ilvl w:val="0"/>
          <w:numId w:val="44"/>
        </w:numPr>
        <w:pBdr>
          <w:top w:val="nil"/>
          <w:left w:val="nil"/>
          <w:bottom w:val="nil"/>
          <w:right w:val="nil"/>
          <w:between w:val="nil"/>
        </w:pBdr>
        <w:spacing w:after="0" w:line="276" w:lineRule="auto"/>
        <w:ind w:left="1134"/>
        <w:jc w:val="both"/>
        <w:rPr>
          <w:rFonts w:ascii="Calibri" w:eastAsia="Calibri" w:hAnsi="Calibri" w:cs="Calibri"/>
          <w:sz w:val="22"/>
          <w:szCs w:val="22"/>
        </w:rPr>
      </w:pPr>
      <w:r w:rsidRPr="00E1668D">
        <w:rPr>
          <w:rFonts w:ascii="Calibri" w:eastAsia="Calibri" w:hAnsi="Calibri" w:cs="Calibri"/>
          <w:sz w:val="22"/>
          <w:szCs w:val="22"/>
        </w:rPr>
        <w:t>dostęp do sali prób i przestrzeni miejskiej,</w:t>
      </w:r>
    </w:p>
    <w:p w14:paraId="291A49CE" w14:textId="77777777" w:rsidR="00DF734A" w:rsidRPr="00E1668D" w:rsidRDefault="00DF734A" w:rsidP="00DF734A">
      <w:pPr>
        <w:numPr>
          <w:ilvl w:val="0"/>
          <w:numId w:val="44"/>
        </w:numPr>
        <w:pBdr>
          <w:top w:val="nil"/>
          <w:left w:val="nil"/>
          <w:bottom w:val="nil"/>
          <w:right w:val="nil"/>
          <w:between w:val="nil"/>
        </w:pBdr>
        <w:spacing w:after="0" w:line="276" w:lineRule="auto"/>
        <w:ind w:left="1134"/>
        <w:jc w:val="both"/>
        <w:rPr>
          <w:rFonts w:ascii="Calibri" w:eastAsia="Calibri" w:hAnsi="Calibri" w:cs="Calibri"/>
          <w:sz w:val="22"/>
          <w:szCs w:val="22"/>
        </w:rPr>
      </w:pPr>
      <w:r w:rsidRPr="00E1668D">
        <w:rPr>
          <w:rFonts w:ascii="Calibri" w:eastAsia="Calibri" w:hAnsi="Calibri" w:cs="Calibri"/>
          <w:sz w:val="22"/>
          <w:szCs w:val="22"/>
        </w:rPr>
        <w:t>obsługę techniczną na czas prób (maksymalnie 8 godzin dziennie) oraz dniu prezentacji (maksymalnie 8 godz.) w osobach: 1 realizator dźwięku, 1-2 montażystów sceny/koordynator techniczn</w:t>
      </w:r>
      <w:r>
        <w:rPr>
          <w:rFonts w:ascii="Calibri" w:eastAsia="Calibri" w:hAnsi="Calibri" w:cs="Calibri"/>
          <w:sz w:val="22"/>
          <w:szCs w:val="22"/>
        </w:rPr>
        <w:t>y</w:t>
      </w:r>
      <w:r w:rsidRPr="00E1668D">
        <w:rPr>
          <w:rFonts w:ascii="Calibri" w:eastAsia="Calibri" w:hAnsi="Calibri" w:cs="Calibri"/>
          <w:sz w:val="22"/>
          <w:szCs w:val="22"/>
        </w:rPr>
        <w:t>,</w:t>
      </w:r>
    </w:p>
    <w:p w14:paraId="708E2A0B" w14:textId="77777777" w:rsidR="00DF734A" w:rsidRPr="00E1668D" w:rsidRDefault="00DF734A" w:rsidP="00DF734A">
      <w:pPr>
        <w:numPr>
          <w:ilvl w:val="0"/>
          <w:numId w:val="44"/>
        </w:numPr>
        <w:pBdr>
          <w:top w:val="nil"/>
          <w:left w:val="nil"/>
          <w:bottom w:val="nil"/>
          <w:right w:val="nil"/>
          <w:between w:val="nil"/>
        </w:pBdr>
        <w:spacing w:after="0" w:line="276" w:lineRule="auto"/>
        <w:ind w:left="1134"/>
        <w:jc w:val="both"/>
        <w:rPr>
          <w:rFonts w:ascii="Calibri" w:eastAsia="Calibri" w:hAnsi="Calibri" w:cs="Calibri"/>
          <w:sz w:val="22"/>
          <w:szCs w:val="22"/>
        </w:rPr>
      </w:pPr>
      <w:r w:rsidRPr="00E1668D">
        <w:rPr>
          <w:rFonts w:ascii="Calibri" w:eastAsia="Calibri" w:hAnsi="Calibri" w:cs="Calibri"/>
          <w:sz w:val="22"/>
          <w:szCs w:val="22"/>
        </w:rPr>
        <w:t>garderoby,</w:t>
      </w:r>
    </w:p>
    <w:p w14:paraId="18EFC968" w14:textId="77777777" w:rsidR="00DF734A" w:rsidRPr="00E1668D" w:rsidRDefault="00DF734A" w:rsidP="00DF734A">
      <w:pPr>
        <w:numPr>
          <w:ilvl w:val="0"/>
          <w:numId w:val="44"/>
        </w:numPr>
        <w:pBdr>
          <w:top w:val="nil"/>
          <w:left w:val="nil"/>
          <w:bottom w:val="nil"/>
          <w:right w:val="nil"/>
          <w:between w:val="nil"/>
        </w:pBdr>
        <w:spacing w:after="0" w:line="276" w:lineRule="auto"/>
        <w:ind w:left="1134"/>
        <w:jc w:val="both"/>
        <w:rPr>
          <w:rFonts w:ascii="Calibri" w:eastAsia="Calibri" w:hAnsi="Calibri" w:cs="Calibri"/>
          <w:sz w:val="22"/>
          <w:szCs w:val="22"/>
        </w:rPr>
      </w:pPr>
      <w:r w:rsidRPr="00E1668D">
        <w:rPr>
          <w:rFonts w:ascii="Calibri" w:eastAsia="Calibri" w:hAnsi="Calibri" w:cs="Calibri"/>
          <w:sz w:val="22"/>
          <w:szCs w:val="22"/>
        </w:rPr>
        <w:t xml:space="preserve">obsługę organizacyjną, administracyjną, </w:t>
      </w:r>
    </w:p>
    <w:p w14:paraId="420E535A" w14:textId="77777777" w:rsidR="00DF734A" w:rsidRPr="00E1668D" w:rsidRDefault="00DF734A" w:rsidP="00DF734A">
      <w:pPr>
        <w:numPr>
          <w:ilvl w:val="0"/>
          <w:numId w:val="44"/>
        </w:numPr>
        <w:pBdr>
          <w:top w:val="nil"/>
          <w:left w:val="nil"/>
          <w:bottom w:val="nil"/>
          <w:right w:val="nil"/>
          <w:between w:val="nil"/>
        </w:pBdr>
        <w:spacing w:after="0" w:line="276" w:lineRule="auto"/>
        <w:ind w:left="1134"/>
        <w:jc w:val="both"/>
        <w:rPr>
          <w:rFonts w:ascii="Calibri" w:eastAsia="Calibri" w:hAnsi="Calibri" w:cs="Calibri"/>
          <w:sz w:val="22"/>
          <w:szCs w:val="22"/>
        </w:rPr>
      </w:pPr>
      <w:r w:rsidRPr="00E1668D">
        <w:rPr>
          <w:rFonts w:ascii="Calibri" w:eastAsia="Calibri" w:hAnsi="Calibri" w:cs="Calibri"/>
          <w:sz w:val="22"/>
          <w:szCs w:val="22"/>
        </w:rPr>
        <w:t xml:space="preserve">rejestrację foto i video, jako dokumentację z odbytego </w:t>
      </w:r>
      <w:r w:rsidRPr="00E1668D">
        <w:rPr>
          <w:rFonts w:ascii="Calibri" w:eastAsia="Calibri" w:hAnsi="Calibri" w:cs="Calibri"/>
          <w:i/>
          <w:iCs/>
          <w:sz w:val="22"/>
          <w:szCs w:val="22"/>
        </w:rPr>
        <w:t>Działania</w:t>
      </w:r>
      <w:r w:rsidRPr="00E1668D">
        <w:rPr>
          <w:rFonts w:ascii="Calibri" w:eastAsia="Calibri" w:hAnsi="Calibri" w:cs="Calibri"/>
          <w:sz w:val="22"/>
          <w:szCs w:val="22"/>
        </w:rPr>
        <w:t>,</w:t>
      </w:r>
    </w:p>
    <w:p w14:paraId="3AA082DB" w14:textId="77777777" w:rsidR="00DF734A" w:rsidRPr="00E1668D" w:rsidRDefault="00DF734A" w:rsidP="00DF734A">
      <w:pPr>
        <w:numPr>
          <w:ilvl w:val="0"/>
          <w:numId w:val="44"/>
        </w:numPr>
        <w:pBdr>
          <w:top w:val="nil"/>
          <w:left w:val="nil"/>
          <w:bottom w:val="nil"/>
          <w:right w:val="nil"/>
          <w:between w:val="nil"/>
        </w:pBdr>
        <w:spacing w:after="0" w:line="276" w:lineRule="auto"/>
        <w:ind w:left="1134"/>
        <w:jc w:val="both"/>
        <w:rPr>
          <w:rFonts w:ascii="Calibri" w:eastAsia="Calibri" w:hAnsi="Calibri" w:cs="Calibri"/>
          <w:sz w:val="22"/>
          <w:szCs w:val="22"/>
        </w:rPr>
      </w:pPr>
      <w:r w:rsidRPr="00E1668D">
        <w:rPr>
          <w:rFonts w:ascii="Calibri" w:eastAsia="Calibri" w:hAnsi="Calibri" w:cs="Calibri"/>
          <w:sz w:val="22"/>
          <w:szCs w:val="22"/>
        </w:rPr>
        <w:t>promocję performansu.</w:t>
      </w:r>
    </w:p>
    <w:p w14:paraId="3AC8D943" w14:textId="77777777" w:rsidR="00DF734A" w:rsidRPr="00EB546B" w:rsidRDefault="00DF734A" w:rsidP="00DF734A">
      <w:pPr>
        <w:pBdr>
          <w:top w:val="nil"/>
          <w:left w:val="nil"/>
          <w:bottom w:val="nil"/>
          <w:right w:val="nil"/>
          <w:between w:val="nil"/>
        </w:pBdr>
        <w:spacing w:after="0" w:line="276" w:lineRule="auto"/>
        <w:ind w:left="720"/>
        <w:jc w:val="both"/>
        <w:rPr>
          <w:rFonts w:ascii="Calibri" w:eastAsia="Calibri" w:hAnsi="Calibri" w:cs="Calibri"/>
          <w:color w:val="000000"/>
          <w:sz w:val="22"/>
          <w:szCs w:val="22"/>
        </w:rPr>
      </w:pPr>
    </w:p>
    <w:p w14:paraId="4643A0AD" w14:textId="77777777" w:rsidR="00DF734A" w:rsidRPr="002444A5" w:rsidRDefault="00DF734A" w:rsidP="00DF734A">
      <w:pPr>
        <w:numPr>
          <w:ilvl w:val="0"/>
          <w:numId w:val="53"/>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Organizator zapewnia</w:t>
      </w:r>
      <w:r>
        <w:rPr>
          <w:rFonts w:ascii="Calibri" w:eastAsia="Calibri" w:hAnsi="Calibri" w:cs="Calibri"/>
          <w:color w:val="000000"/>
          <w:sz w:val="22"/>
          <w:szCs w:val="22"/>
        </w:rPr>
        <w:t xml:space="preserve"> </w:t>
      </w:r>
      <w:r w:rsidRPr="002444A5">
        <w:rPr>
          <w:rFonts w:ascii="Calibri" w:eastAsia="Calibri" w:hAnsi="Calibri" w:cs="Calibri"/>
          <w:sz w:val="22"/>
          <w:szCs w:val="22"/>
        </w:rPr>
        <w:t>środki finansowe na realizację w wysokości:</w:t>
      </w:r>
    </w:p>
    <w:p w14:paraId="2B77F5AD" w14:textId="2A49F6D7" w:rsidR="00DF734A" w:rsidRPr="002444A5" w:rsidRDefault="00DF734A" w:rsidP="00DF734A">
      <w:pPr>
        <w:numPr>
          <w:ilvl w:val="0"/>
          <w:numId w:val="47"/>
        </w:numPr>
        <w:pBdr>
          <w:top w:val="nil"/>
          <w:left w:val="nil"/>
          <w:bottom w:val="nil"/>
          <w:right w:val="nil"/>
          <w:between w:val="nil"/>
        </w:pBdr>
        <w:spacing w:after="0" w:line="276" w:lineRule="auto"/>
        <w:ind w:left="1134" w:hanging="425"/>
        <w:jc w:val="both"/>
        <w:rPr>
          <w:rFonts w:ascii="Calibri" w:eastAsia="Calibri" w:hAnsi="Calibri" w:cs="Calibri"/>
          <w:sz w:val="22"/>
          <w:szCs w:val="22"/>
        </w:rPr>
      </w:pPr>
      <w:r w:rsidRPr="002444A5">
        <w:rPr>
          <w:rFonts w:ascii="Calibri" w:eastAsia="Calibri" w:hAnsi="Calibri" w:cs="Calibri"/>
          <w:sz w:val="22"/>
          <w:szCs w:val="22"/>
        </w:rPr>
        <w:t xml:space="preserve">honorarium dla </w:t>
      </w:r>
      <w:r w:rsidR="003D06C1">
        <w:rPr>
          <w:rFonts w:ascii="Calibri" w:eastAsia="Calibri" w:hAnsi="Calibri" w:cs="Calibri"/>
          <w:sz w:val="22"/>
          <w:szCs w:val="22"/>
        </w:rPr>
        <w:t xml:space="preserve">tancerza </w:t>
      </w:r>
      <w:proofErr w:type="spellStart"/>
      <w:r w:rsidR="003D06C1">
        <w:rPr>
          <w:rFonts w:ascii="Calibri" w:eastAsia="Calibri" w:hAnsi="Calibri" w:cs="Calibri"/>
          <w:sz w:val="22"/>
          <w:szCs w:val="22"/>
        </w:rPr>
        <w:t>performatora</w:t>
      </w:r>
      <w:proofErr w:type="spellEnd"/>
      <w:r w:rsidR="003D06C1">
        <w:rPr>
          <w:rFonts w:ascii="Calibri" w:eastAsia="Calibri" w:hAnsi="Calibri" w:cs="Calibri"/>
          <w:sz w:val="22"/>
          <w:szCs w:val="22"/>
        </w:rPr>
        <w:t xml:space="preserve"> </w:t>
      </w:r>
      <w:r w:rsidRPr="002444A5">
        <w:rPr>
          <w:rFonts w:ascii="Calibri" w:eastAsia="Calibri" w:hAnsi="Calibri" w:cs="Calibri"/>
          <w:sz w:val="22"/>
          <w:szCs w:val="22"/>
        </w:rPr>
        <w:t xml:space="preserve">w wysokości </w:t>
      </w:r>
      <w:r w:rsidR="003D06C1">
        <w:rPr>
          <w:rFonts w:ascii="Calibri" w:eastAsia="Calibri" w:hAnsi="Calibri" w:cs="Calibri"/>
          <w:sz w:val="22"/>
          <w:szCs w:val="22"/>
        </w:rPr>
        <w:t xml:space="preserve">1 700 </w:t>
      </w:r>
      <w:r w:rsidRPr="002444A5">
        <w:rPr>
          <w:rFonts w:ascii="Calibri" w:eastAsia="Calibri" w:hAnsi="Calibri" w:cs="Calibri"/>
          <w:sz w:val="22"/>
          <w:szCs w:val="22"/>
        </w:rPr>
        <w:t>zł brutto</w:t>
      </w:r>
      <w:r w:rsidR="003558D2">
        <w:rPr>
          <w:rFonts w:ascii="Calibri" w:eastAsia="Calibri" w:hAnsi="Calibri" w:cs="Calibri"/>
          <w:sz w:val="22"/>
          <w:szCs w:val="22"/>
        </w:rPr>
        <w:t xml:space="preserve"> (3 x 300 zł brutto za próby oraz 800 zł brutto występ)</w:t>
      </w:r>
      <w:r w:rsidRPr="002444A5">
        <w:rPr>
          <w:rFonts w:ascii="Calibri" w:eastAsia="Calibri" w:hAnsi="Calibri" w:cs="Calibri"/>
          <w:sz w:val="22"/>
          <w:szCs w:val="22"/>
        </w:rPr>
        <w:t>,</w:t>
      </w:r>
    </w:p>
    <w:p w14:paraId="52D109D0" w14:textId="0E28846A" w:rsidR="003D06C1" w:rsidRPr="003558D2" w:rsidRDefault="00DF734A" w:rsidP="003558D2">
      <w:pPr>
        <w:numPr>
          <w:ilvl w:val="0"/>
          <w:numId w:val="47"/>
        </w:numPr>
        <w:pBdr>
          <w:top w:val="nil"/>
          <w:left w:val="nil"/>
          <w:bottom w:val="nil"/>
          <w:right w:val="nil"/>
          <w:between w:val="nil"/>
        </w:pBdr>
        <w:spacing w:after="0" w:line="276" w:lineRule="auto"/>
        <w:ind w:left="1134" w:hanging="425"/>
        <w:jc w:val="both"/>
        <w:rPr>
          <w:rFonts w:ascii="Calibri" w:eastAsia="Calibri" w:hAnsi="Calibri" w:cs="Calibri"/>
          <w:sz w:val="22"/>
          <w:szCs w:val="22"/>
        </w:rPr>
      </w:pPr>
      <w:r w:rsidRPr="002444A5">
        <w:rPr>
          <w:rFonts w:ascii="Calibri" w:eastAsia="Calibri" w:hAnsi="Calibri" w:cs="Calibri"/>
          <w:sz w:val="22"/>
          <w:szCs w:val="22"/>
        </w:rPr>
        <w:t>budżet łączny na honoraria dla 4 wykonawców z otwartego konkursu 6 800 zł. brutto (za udział w 3 próbach oraz za wykonanie performansu),</w:t>
      </w:r>
    </w:p>
    <w:p w14:paraId="309B5732" w14:textId="64C57D7C" w:rsidR="00DF734A" w:rsidRPr="002444A5" w:rsidRDefault="00DF734A" w:rsidP="00DF734A">
      <w:pPr>
        <w:numPr>
          <w:ilvl w:val="0"/>
          <w:numId w:val="47"/>
        </w:numPr>
        <w:pBdr>
          <w:top w:val="nil"/>
          <w:left w:val="nil"/>
          <w:bottom w:val="nil"/>
          <w:right w:val="nil"/>
          <w:between w:val="nil"/>
        </w:pBdr>
        <w:spacing w:after="0" w:line="276" w:lineRule="auto"/>
        <w:ind w:left="1134" w:hanging="425"/>
        <w:jc w:val="both"/>
        <w:rPr>
          <w:rFonts w:ascii="Calibri" w:eastAsia="Calibri" w:hAnsi="Calibri" w:cs="Calibri"/>
          <w:sz w:val="22"/>
          <w:szCs w:val="22"/>
        </w:rPr>
      </w:pPr>
      <w:r w:rsidRPr="002444A5">
        <w:rPr>
          <w:rFonts w:ascii="Calibri" w:eastAsia="Calibri" w:hAnsi="Calibri" w:cs="Calibri"/>
          <w:sz w:val="22"/>
          <w:szCs w:val="22"/>
        </w:rPr>
        <w:t>budżet na pokrycie kosztów noclegów dla choreografa i tancerzy-performerów</w:t>
      </w:r>
      <w:r w:rsidR="001E2936">
        <w:rPr>
          <w:rFonts w:ascii="Calibri" w:eastAsia="Calibri" w:hAnsi="Calibri" w:cs="Calibri"/>
          <w:sz w:val="22"/>
          <w:szCs w:val="22"/>
        </w:rPr>
        <w:t xml:space="preserve"> </w:t>
      </w:r>
      <w:r w:rsidR="001E2936" w:rsidRPr="00EB546B">
        <w:rPr>
          <w:rFonts w:ascii="Calibri" w:eastAsia="Calibri" w:hAnsi="Calibri" w:cs="Calibri"/>
          <w:color w:val="000000" w:themeColor="text1"/>
          <w:sz w:val="22"/>
          <w:szCs w:val="22"/>
        </w:rPr>
        <w:t>w</w:t>
      </w:r>
      <w:r w:rsidR="001E2936" w:rsidRPr="001E2936">
        <w:rPr>
          <w:rFonts w:ascii="Calibri" w:eastAsia="Calibri" w:hAnsi="Calibri" w:cs="Calibri"/>
          <w:color w:val="000000" w:themeColor="text1"/>
          <w:sz w:val="22"/>
          <w:szCs w:val="22"/>
        </w:rPr>
        <w:t xml:space="preserve"> dniach 24/25/26 czerwca 2026 r.</w:t>
      </w:r>
      <w:r w:rsidRPr="001E2936">
        <w:rPr>
          <w:rFonts w:ascii="Calibri" w:eastAsia="Calibri" w:hAnsi="Calibri" w:cs="Calibri"/>
          <w:sz w:val="22"/>
          <w:szCs w:val="22"/>
        </w:rPr>
        <w:t>,</w:t>
      </w:r>
    </w:p>
    <w:p w14:paraId="526CE597" w14:textId="77777777" w:rsidR="00DF734A" w:rsidRPr="002444A5" w:rsidRDefault="00DF734A" w:rsidP="00DF734A">
      <w:pPr>
        <w:numPr>
          <w:ilvl w:val="0"/>
          <w:numId w:val="47"/>
        </w:numPr>
        <w:pBdr>
          <w:top w:val="nil"/>
          <w:left w:val="nil"/>
          <w:bottom w:val="nil"/>
          <w:right w:val="nil"/>
          <w:between w:val="nil"/>
        </w:pBdr>
        <w:spacing w:after="0" w:line="276" w:lineRule="auto"/>
        <w:ind w:left="1134" w:hanging="425"/>
        <w:jc w:val="both"/>
        <w:rPr>
          <w:rFonts w:ascii="Calibri" w:eastAsia="Calibri" w:hAnsi="Calibri" w:cs="Calibri"/>
          <w:sz w:val="22"/>
          <w:szCs w:val="22"/>
        </w:rPr>
      </w:pPr>
      <w:r w:rsidRPr="002444A5">
        <w:rPr>
          <w:rFonts w:ascii="Calibri" w:eastAsia="Calibri" w:hAnsi="Calibri" w:cs="Calibri"/>
          <w:sz w:val="22"/>
          <w:szCs w:val="22"/>
        </w:rPr>
        <w:t xml:space="preserve">zapewnienia uzgodnionych kostiumów, rekwizytów, scenografii z zasobów KTT, </w:t>
      </w:r>
    </w:p>
    <w:p w14:paraId="36B0B62F" w14:textId="77777777" w:rsidR="00DF734A" w:rsidRPr="002444A5" w:rsidRDefault="00DF734A" w:rsidP="00DF734A">
      <w:pPr>
        <w:numPr>
          <w:ilvl w:val="0"/>
          <w:numId w:val="47"/>
        </w:numPr>
        <w:pBdr>
          <w:top w:val="nil"/>
          <w:left w:val="nil"/>
          <w:bottom w:val="nil"/>
          <w:right w:val="nil"/>
          <w:between w:val="nil"/>
        </w:pBdr>
        <w:spacing w:after="0" w:line="276" w:lineRule="auto"/>
        <w:ind w:left="1134" w:hanging="425"/>
        <w:jc w:val="both"/>
        <w:rPr>
          <w:rFonts w:ascii="Calibri" w:eastAsia="Calibri" w:hAnsi="Calibri" w:cs="Calibri"/>
          <w:sz w:val="22"/>
          <w:szCs w:val="22"/>
        </w:rPr>
      </w:pPr>
      <w:r w:rsidRPr="002444A5">
        <w:rPr>
          <w:rFonts w:ascii="Calibri" w:eastAsia="Calibri" w:hAnsi="Calibri" w:cs="Calibri"/>
          <w:sz w:val="22"/>
          <w:szCs w:val="22"/>
        </w:rPr>
        <w:t>honoraria będą wypłacone w dwóch równych transzach: za częściowe przygotowanie i po publicznej prezentacji performansu w terminie 14 dni.</w:t>
      </w:r>
    </w:p>
    <w:p w14:paraId="344A0B3B" w14:textId="77777777" w:rsidR="00DF734A" w:rsidRPr="002444A5" w:rsidRDefault="00DF734A" w:rsidP="00DF734A">
      <w:pPr>
        <w:pStyle w:val="Akapitzlist"/>
        <w:numPr>
          <w:ilvl w:val="0"/>
          <w:numId w:val="53"/>
        </w:numPr>
        <w:spacing w:after="0" w:line="276" w:lineRule="auto"/>
        <w:rPr>
          <w:rFonts w:ascii="Calibri" w:hAnsi="Calibri" w:cs="Calibri"/>
          <w:sz w:val="22"/>
          <w:szCs w:val="22"/>
        </w:rPr>
      </w:pPr>
      <w:r w:rsidRPr="002444A5">
        <w:rPr>
          <w:rFonts w:ascii="Calibri" w:hAnsi="Calibri" w:cs="Calibri"/>
          <w:sz w:val="22"/>
          <w:szCs w:val="22"/>
        </w:rPr>
        <w:t xml:space="preserve">Organizator zobowiązuje się do pokrycia kosztów podróży do wysokości 300 zł na podstawie przedstawionych biletów lub ewidencji przebiegu pojazdu. </w:t>
      </w:r>
    </w:p>
    <w:p w14:paraId="179DAE54" w14:textId="77777777" w:rsidR="00DF734A" w:rsidRPr="00EB546B" w:rsidRDefault="00DF734A" w:rsidP="00DF734A">
      <w:pPr>
        <w:numPr>
          <w:ilvl w:val="0"/>
          <w:numId w:val="53"/>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Organizator nie pokrywa kosztów</w:t>
      </w:r>
      <w:r w:rsidRPr="00EB546B">
        <w:rPr>
          <w:rFonts w:ascii="Calibri" w:eastAsia="Calibri" w:hAnsi="Calibri" w:cs="Calibri"/>
          <w:color w:val="EE0000"/>
          <w:sz w:val="22"/>
          <w:szCs w:val="22"/>
        </w:rPr>
        <w:t xml:space="preserve"> </w:t>
      </w:r>
      <w:r w:rsidRPr="00EB546B">
        <w:rPr>
          <w:rFonts w:ascii="Calibri" w:eastAsia="Calibri" w:hAnsi="Calibri" w:cs="Calibri"/>
          <w:color w:val="000000"/>
          <w:sz w:val="22"/>
          <w:szCs w:val="22"/>
        </w:rPr>
        <w:t>parkingu i wyżywienia podczas prób i</w:t>
      </w:r>
      <w:r>
        <w:rPr>
          <w:rFonts w:ascii="Calibri" w:eastAsia="Calibri" w:hAnsi="Calibri" w:cs="Calibri"/>
          <w:color w:val="000000"/>
          <w:sz w:val="22"/>
          <w:szCs w:val="22"/>
        </w:rPr>
        <w:t> </w:t>
      </w:r>
      <w:r w:rsidRPr="00EB546B">
        <w:rPr>
          <w:rFonts w:ascii="Calibri" w:eastAsia="Calibri" w:hAnsi="Calibri" w:cs="Calibri"/>
          <w:color w:val="000000"/>
          <w:sz w:val="22"/>
          <w:szCs w:val="22"/>
        </w:rPr>
        <w:t xml:space="preserve">prezentacji </w:t>
      </w:r>
      <w:r>
        <w:rPr>
          <w:rFonts w:ascii="Calibri" w:eastAsia="Calibri" w:hAnsi="Calibri" w:cs="Calibri"/>
          <w:color w:val="000000"/>
          <w:sz w:val="22"/>
          <w:szCs w:val="22"/>
        </w:rPr>
        <w:t>performansu.</w:t>
      </w:r>
    </w:p>
    <w:p w14:paraId="17358278" w14:textId="77777777" w:rsidR="00DF734A" w:rsidRPr="00EB546B" w:rsidRDefault="00DF734A" w:rsidP="00DF734A">
      <w:pPr>
        <w:spacing w:after="0" w:line="276" w:lineRule="auto"/>
        <w:jc w:val="both"/>
        <w:rPr>
          <w:rFonts w:ascii="Calibri" w:eastAsia="Calibri" w:hAnsi="Calibri" w:cs="Calibri"/>
          <w:sz w:val="22"/>
          <w:szCs w:val="22"/>
        </w:rPr>
      </w:pPr>
    </w:p>
    <w:p w14:paraId="7ADAE0AD" w14:textId="77777777" w:rsidR="00DF734A" w:rsidRPr="00EB546B" w:rsidRDefault="00DF734A" w:rsidP="00DF734A">
      <w:pPr>
        <w:spacing w:after="0" w:line="276" w:lineRule="auto"/>
        <w:jc w:val="center"/>
        <w:rPr>
          <w:rFonts w:ascii="Calibri" w:eastAsia="Calibri" w:hAnsi="Calibri" w:cs="Calibri"/>
          <w:b/>
          <w:sz w:val="22"/>
          <w:szCs w:val="22"/>
        </w:rPr>
      </w:pPr>
      <w:r>
        <w:rPr>
          <w:rFonts w:ascii="Calibri" w:eastAsia="Calibri" w:hAnsi="Calibri" w:cs="Calibri"/>
          <w:b/>
          <w:color w:val="000000"/>
          <w:sz w:val="22"/>
          <w:szCs w:val="22"/>
        </w:rPr>
        <w:t xml:space="preserve">§ 5. </w:t>
      </w:r>
      <w:r w:rsidRPr="00EB546B">
        <w:rPr>
          <w:rFonts w:ascii="Calibri" w:eastAsia="Calibri" w:hAnsi="Calibri" w:cs="Calibri"/>
          <w:b/>
          <w:color w:val="000000"/>
          <w:sz w:val="22"/>
          <w:szCs w:val="22"/>
        </w:rPr>
        <w:t>Zobowiązania wybranego Wnioskodawcy</w:t>
      </w:r>
    </w:p>
    <w:p w14:paraId="39EA37B2" w14:textId="77777777" w:rsidR="00DF734A" w:rsidRPr="00EB546B" w:rsidRDefault="00DF734A" w:rsidP="00DF734A">
      <w:pPr>
        <w:spacing w:after="0" w:line="276" w:lineRule="auto"/>
        <w:jc w:val="both"/>
        <w:rPr>
          <w:rFonts w:ascii="Calibri" w:eastAsia="Calibri" w:hAnsi="Calibri" w:cs="Calibri"/>
          <w:color w:val="000000"/>
          <w:sz w:val="22"/>
          <w:szCs w:val="22"/>
        </w:rPr>
      </w:pPr>
    </w:p>
    <w:p w14:paraId="69678266" w14:textId="7443627E" w:rsidR="00DF734A" w:rsidRPr="003558D2" w:rsidRDefault="00DF734A" w:rsidP="003558D2">
      <w:pPr>
        <w:pStyle w:val="Akapitzlist"/>
        <w:numPr>
          <w:ilvl w:val="0"/>
          <w:numId w:val="6"/>
        </w:numPr>
        <w:spacing w:after="0" w:line="276" w:lineRule="auto"/>
        <w:jc w:val="both"/>
        <w:rPr>
          <w:rFonts w:ascii="Calibri" w:eastAsia="Times New Roman" w:hAnsi="Calibri" w:cs="Calibri"/>
          <w:kern w:val="0"/>
          <w:lang w:eastAsia="pl-PL"/>
          <w14:ligatures w14:val="none"/>
        </w:rPr>
      </w:pPr>
      <w:r w:rsidRPr="00EB546B">
        <w:rPr>
          <w:rFonts w:ascii="Calibri" w:eastAsia="Calibri" w:hAnsi="Calibri" w:cs="Calibri"/>
          <w:color w:val="000000"/>
          <w:sz w:val="22"/>
          <w:szCs w:val="22"/>
        </w:rPr>
        <w:t>Wnioskodawca zobowiązany jest do przygotowania z należytą starannością performansu</w:t>
      </w:r>
      <w:r w:rsidR="003558D2">
        <w:rPr>
          <w:rFonts w:ascii="Calibri" w:eastAsia="Calibri" w:hAnsi="Calibri" w:cs="Calibri"/>
          <w:color w:val="000000"/>
          <w:sz w:val="22"/>
          <w:szCs w:val="22"/>
        </w:rPr>
        <w:t xml:space="preserve"> w</w:t>
      </w:r>
      <w:r w:rsidR="00546E0A">
        <w:rPr>
          <w:rFonts w:ascii="Calibri" w:eastAsia="Calibri" w:hAnsi="Calibri" w:cs="Calibri"/>
          <w:color w:val="000000"/>
          <w:sz w:val="22"/>
          <w:szCs w:val="22"/>
        </w:rPr>
        <w:t> </w:t>
      </w:r>
      <w:r w:rsidR="003558D2">
        <w:rPr>
          <w:rFonts w:ascii="Calibri" w:eastAsia="Calibri" w:hAnsi="Calibri" w:cs="Calibri"/>
          <w:color w:val="000000"/>
          <w:sz w:val="22"/>
          <w:szCs w:val="22"/>
        </w:rPr>
        <w:t xml:space="preserve">datach podanych </w:t>
      </w:r>
      <w:r w:rsidR="003558D2" w:rsidRPr="003558D2">
        <w:rPr>
          <w:rFonts w:ascii="Calibri" w:eastAsia="Calibri" w:hAnsi="Calibri" w:cs="Calibri"/>
          <w:color w:val="000000"/>
          <w:sz w:val="22"/>
          <w:szCs w:val="22"/>
        </w:rPr>
        <w:t xml:space="preserve">w </w:t>
      </w:r>
      <w:r w:rsidR="003558D2" w:rsidRPr="003558D2">
        <w:rPr>
          <w:rFonts w:ascii="Calibri" w:eastAsia="Times New Roman" w:hAnsi="Calibri" w:cs="Calibri"/>
          <w:kern w:val="0"/>
          <w:sz w:val="22"/>
          <w:szCs w:val="22"/>
          <w:lang w:eastAsia="pl-PL"/>
          <w14:ligatures w14:val="none"/>
        </w:rPr>
        <w:t xml:space="preserve">§ 1 ust. 12 </w:t>
      </w:r>
      <w:r w:rsidR="00546E0A">
        <w:rPr>
          <w:rFonts w:ascii="Calibri" w:eastAsia="Times New Roman" w:hAnsi="Calibri" w:cs="Calibri"/>
          <w:kern w:val="0"/>
          <w:sz w:val="22"/>
          <w:szCs w:val="22"/>
          <w:lang w:eastAsia="pl-PL"/>
          <w14:ligatures w14:val="none"/>
        </w:rPr>
        <w:t>r</w:t>
      </w:r>
      <w:r w:rsidR="003558D2" w:rsidRPr="003558D2">
        <w:rPr>
          <w:rFonts w:ascii="Calibri" w:eastAsia="Times New Roman" w:hAnsi="Calibri" w:cs="Calibri"/>
          <w:kern w:val="0"/>
          <w:sz w:val="22"/>
          <w:szCs w:val="22"/>
          <w:lang w:eastAsia="pl-PL"/>
          <w14:ligatures w14:val="none"/>
        </w:rPr>
        <w:t>egulaminu.</w:t>
      </w:r>
    </w:p>
    <w:p w14:paraId="430281FC" w14:textId="77777777" w:rsidR="00DF734A" w:rsidRPr="00EB546B" w:rsidRDefault="00DF734A" w:rsidP="00DF734A">
      <w:pPr>
        <w:numPr>
          <w:ilvl w:val="0"/>
          <w:numId w:val="5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Wnioskodawca zobowiązuje się do udziału osobistego w próbach choreograficznych oraz premierowym pokazie.</w:t>
      </w:r>
    </w:p>
    <w:p w14:paraId="52416ED9" w14:textId="77777777" w:rsidR="00DF734A" w:rsidRPr="00EB546B" w:rsidRDefault="00DF734A" w:rsidP="00DF734A">
      <w:pPr>
        <w:numPr>
          <w:ilvl w:val="0"/>
          <w:numId w:val="5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lastRenderedPageBreak/>
        <w:t xml:space="preserve">Wnioskodawca zobowiązuje się umożliwić Organizatorowi realizację dokumentacji fotograficznej i wideo z prób i </w:t>
      </w:r>
      <w:r>
        <w:rPr>
          <w:rFonts w:ascii="Calibri" w:eastAsia="Calibri" w:hAnsi="Calibri" w:cs="Calibri"/>
          <w:color w:val="000000"/>
          <w:sz w:val="22"/>
          <w:szCs w:val="22"/>
        </w:rPr>
        <w:t>performansu</w:t>
      </w:r>
      <w:r w:rsidRPr="00EB546B">
        <w:rPr>
          <w:rFonts w:ascii="Calibri" w:eastAsia="Calibri" w:hAnsi="Calibri" w:cs="Calibri"/>
          <w:color w:val="000000"/>
          <w:sz w:val="22"/>
          <w:szCs w:val="22"/>
        </w:rPr>
        <w:t xml:space="preserve"> oraz wyraża zgodę na nieodpłatne i nieograniczone czasowo wykorzystanie, pokazywanie i publikowanie swojego wizerunku przez Organizatora podczas przygotowania </w:t>
      </w:r>
      <w:r>
        <w:rPr>
          <w:rFonts w:ascii="Calibri" w:eastAsia="Calibri" w:hAnsi="Calibri" w:cs="Calibri"/>
          <w:color w:val="000000"/>
          <w:sz w:val="22"/>
          <w:szCs w:val="22"/>
        </w:rPr>
        <w:t>performansu</w:t>
      </w:r>
      <w:r w:rsidRPr="00EB546B">
        <w:rPr>
          <w:rFonts w:ascii="Calibri" w:eastAsia="Calibri" w:hAnsi="Calibri" w:cs="Calibri"/>
          <w:color w:val="000000"/>
          <w:sz w:val="22"/>
          <w:szCs w:val="22"/>
        </w:rPr>
        <w:t xml:space="preserve"> oraz po jego zakończeniu na podstawie stosownej umowy.</w:t>
      </w:r>
    </w:p>
    <w:p w14:paraId="20C2B84F" w14:textId="4DEE2F34" w:rsidR="00DF734A" w:rsidRPr="003558D2" w:rsidRDefault="00DF734A" w:rsidP="003558D2">
      <w:pPr>
        <w:numPr>
          <w:ilvl w:val="0"/>
          <w:numId w:val="5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Wnioskodawca realizujący </w:t>
      </w:r>
      <w:r>
        <w:rPr>
          <w:rFonts w:ascii="Calibri" w:eastAsia="Calibri" w:hAnsi="Calibri" w:cs="Calibri"/>
          <w:color w:val="000000"/>
          <w:sz w:val="22"/>
          <w:szCs w:val="22"/>
        </w:rPr>
        <w:t>performans</w:t>
      </w:r>
      <w:r w:rsidRPr="00EB546B">
        <w:rPr>
          <w:rFonts w:ascii="Calibri" w:eastAsia="Calibri" w:hAnsi="Calibri" w:cs="Calibri"/>
          <w:color w:val="000000"/>
          <w:sz w:val="22"/>
          <w:szCs w:val="22"/>
        </w:rPr>
        <w:t xml:space="preserve"> w ramach rozstrzygniętego otwartego konkursu ma obowiązek postępowania zgodnie z przepisami BHP i p. </w:t>
      </w:r>
      <w:proofErr w:type="spellStart"/>
      <w:r w:rsidRPr="00EB546B">
        <w:rPr>
          <w:rFonts w:ascii="Calibri" w:eastAsia="Calibri" w:hAnsi="Calibri" w:cs="Calibri"/>
          <w:color w:val="000000"/>
          <w:sz w:val="22"/>
          <w:szCs w:val="22"/>
        </w:rPr>
        <w:t>poż</w:t>
      </w:r>
      <w:proofErr w:type="spellEnd"/>
      <w:r w:rsidRPr="00EB546B">
        <w:rPr>
          <w:rFonts w:ascii="Calibri" w:eastAsia="Calibri" w:hAnsi="Calibri" w:cs="Calibri"/>
          <w:color w:val="000000"/>
          <w:sz w:val="22"/>
          <w:szCs w:val="22"/>
        </w:rPr>
        <w:t xml:space="preserve">. funkcjonującymi w Kieleckim Teatrze Tańca. </w:t>
      </w:r>
    </w:p>
    <w:p w14:paraId="69257FB2" w14:textId="77777777" w:rsidR="00DF734A" w:rsidRDefault="00DF734A" w:rsidP="00DF734A">
      <w:pP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6. </w:t>
      </w:r>
      <w:r w:rsidRPr="00EB546B">
        <w:rPr>
          <w:rFonts w:ascii="Calibri" w:eastAsia="Calibri" w:hAnsi="Calibri" w:cs="Calibri"/>
          <w:b/>
          <w:color w:val="000000"/>
          <w:sz w:val="22"/>
          <w:szCs w:val="22"/>
        </w:rPr>
        <w:t>Warunki odstąpienia od realizacji umowy</w:t>
      </w:r>
    </w:p>
    <w:p w14:paraId="5EA0B710" w14:textId="77777777" w:rsidR="00DF734A" w:rsidRPr="00EB546B" w:rsidRDefault="00DF734A" w:rsidP="00DF734A">
      <w:pPr>
        <w:spacing w:after="0" w:line="276" w:lineRule="auto"/>
        <w:jc w:val="center"/>
        <w:rPr>
          <w:rFonts w:ascii="Calibri" w:eastAsia="Calibri" w:hAnsi="Calibri" w:cs="Calibri"/>
          <w:b/>
          <w:sz w:val="22"/>
          <w:szCs w:val="22"/>
        </w:rPr>
      </w:pPr>
    </w:p>
    <w:p w14:paraId="4A0507D2" w14:textId="719E7AD6" w:rsidR="00DF734A" w:rsidRPr="003558D2" w:rsidRDefault="00DF734A" w:rsidP="003558D2">
      <w:pPr>
        <w:numPr>
          <w:ilvl w:val="0"/>
          <w:numId w:val="56"/>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Jeżeli po ogłoszeniu wyników Wnioskodawca wycofa się z udziału w </w:t>
      </w:r>
      <w:r w:rsidRPr="00EB546B">
        <w:rPr>
          <w:rFonts w:ascii="Calibri" w:eastAsia="Calibri" w:hAnsi="Calibri" w:cs="Calibri"/>
          <w:i/>
          <w:color w:val="000000"/>
          <w:sz w:val="22"/>
          <w:szCs w:val="22"/>
        </w:rPr>
        <w:t>Działaniu</w:t>
      </w:r>
      <w:r w:rsidRPr="00EB546B">
        <w:rPr>
          <w:rFonts w:ascii="Calibri" w:eastAsia="Calibri" w:hAnsi="Calibri" w:cs="Calibri"/>
          <w:color w:val="000000"/>
          <w:sz w:val="22"/>
          <w:szCs w:val="22"/>
        </w:rPr>
        <w:t xml:space="preserve"> lub nie będzie możliwe skontaktowanie się z Wnioskodawcą do 7 dni po ogłoszeniu wyników, Organizator może zaproponować realizację </w:t>
      </w:r>
      <w:r w:rsidRPr="00EB546B">
        <w:rPr>
          <w:rFonts w:ascii="Calibri" w:eastAsia="Calibri" w:hAnsi="Calibri" w:cs="Calibri"/>
          <w:i/>
          <w:color w:val="000000"/>
          <w:sz w:val="22"/>
          <w:szCs w:val="22"/>
        </w:rPr>
        <w:t>Działania</w:t>
      </w:r>
      <w:r w:rsidRPr="00EB546B">
        <w:rPr>
          <w:rFonts w:ascii="Calibri" w:eastAsia="Calibri" w:hAnsi="Calibri" w:cs="Calibri"/>
          <w:color w:val="000000"/>
          <w:sz w:val="22"/>
          <w:szCs w:val="22"/>
        </w:rPr>
        <w:t xml:space="preserve"> na warunkach otwartego konkursu kolejnemu aplikującemu.</w:t>
      </w:r>
    </w:p>
    <w:p w14:paraId="3E09DDCE" w14:textId="77777777" w:rsidR="00DF734A" w:rsidRPr="00EB546B" w:rsidRDefault="00DF734A" w:rsidP="00DF734A">
      <w:pP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7. </w:t>
      </w:r>
      <w:r w:rsidRPr="00EB546B">
        <w:rPr>
          <w:rFonts w:ascii="Calibri" w:eastAsia="Calibri" w:hAnsi="Calibri" w:cs="Calibri"/>
          <w:b/>
          <w:color w:val="000000"/>
          <w:sz w:val="22"/>
          <w:szCs w:val="22"/>
        </w:rPr>
        <w:t>Odpowiedzialność</w:t>
      </w:r>
    </w:p>
    <w:p w14:paraId="1B8EEB80" w14:textId="77777777" w:rsidR="00DF734A" w:rsidRPr="00EB546B" w:rsidRDefault="00DF734A" w:rsidP="00DF734A">
      <w:pPr>
        <w:spacing w:after="0" w:line="276" w:lineRule="auto"/>
        <w:jc w:val="both"/>
        <w:rPr>
          <w:rFonts w:ascii="Calibri" w:eastAsia="Calibri" w:hAnsi="Calibri" w:cs="Calibri"/>
          <w:b/>
          <w:sz w:val="22"/>
          <w:szCs w:val="22"/>
        </w:rPr>
      </w:pPr>
    </w:p>
    <w:p w14:paraId="54ED41CD" w14:textId="77777777" w:rsidR="00DF734A" w:rsidRPr="00EB546B" w:rsidRDefault="00DF734A" w:rsidP="00DF734A">
      <w:pPr>
        <w:numPr>
          <w:ilvl w:val="0"/>
          <w:numId w:val="40"/>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W przypadku niewystawienia </w:t>
      </w:r>
      <w:r>
        <w:rPr>
          <w:rFonts w:ascii="Calibri" w:eastAsia="Calibri" w:hAnsi="Calibri" w:cs="Calibri"/>
          <w:color w:val="000000"/>
          <w:sz w:val="22"/>
          <w:szCs w:val="22"/>
        </w:rPr>
        <w:t>performansu</w:t>
      </w:r>
      <w:r w:rsidRPr="00EB546B">
        <w:rPr>
          <w:rFonts w:ascii="Calibri" w:eastAsia="Calibri" w:hAnsi="Calibri" w:cs="Calibri"/>
          <w:color w:val="000000"/>
          <w:sz w:val="22"/>
          <w:szCs w:val="22"/>
        </w:rPr>
        <w:t xml:space="preserve"> wskutek siły wyższej (w tym sytuacji związanej z</w:t>
      </w:r>
      <w:r>
        <w:rPr>
          <w:rFonts w:ascii="Calibri" w:eastAsia="Calibri" w:hAnsi="Calibri" w:cs="Calibri"/>
          <w:color w:val="000000"/>
          <w:sz w:val="22"/>
          <w:szCs w:val="22"/>
        </w:rPr>
        <w:t> </w:t>
      </w:r>
      <w:r w:rsidRPr="00EB546B">
        <w:rPr>
          <w:rFonts w:ascii="Calibri" w:eastAsia="Calibri" w:hAnsi="Calibri" w:cs="Calibri"/>
          <w:color w:val="000000"/>
          <w:sz w:val="22"/>
          <w:szCs w:val="22"/>
        </w:rPr>
        <w:t xml:space="preserve">wojną w Ukrainie), zdarzeń losowych lub innych okoliczności niemożliwych do przewidzenia, z przyczyn niezależnych od woli którejkolwiek ze stron, którym nie można było zapobiec (w tym udokumentowana nagła choroba Wykonawcy, uniemożliwiająca wprowadzenie nagłego zastępstwa), umowa wygasa bez powstania jakichkolwiek skutków finansowych dla którejkolwiek ze stron, poza nakładami już poniesionymi przez Organizatora, które zostaną pokryte na podstawie </w:t>
      </w:r>
      <w:r w:rsidRPr="00992F83">
        <w:rPr>
          <w:rFonts w:ascii="Calibri" w:eastAsia="Calibri" w:hAnsi="Calibri" w:cs="Calibri"/>
          <w:color w:val="000000" w:themeColor="text1"/>
          <w:sz w:val="22"/>
          <w:szCs w:val="22"/>
        </w:rPr>
        <w:t>faktury (np. rezerwacje hotelowe).</w:t>
      </w:r>
    </w:p>
    <w:p w14:paraId="2D022712" w14:textId="7B4DAA33" w:rsidR="00DF734A" w:rsidRPr="00EB546B" w:rsidRDefault="00DF734A" w:rsidP="00DF734A">
      <w:pPr>
        <w:numPr>
          <w:ilvl w:val="0"/>
          <w:numId w:val="40"/>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W przypadku odwołania lub niewystawienia performansu – z przyczyn leżących po stronie </w:t>
      </w:r>
      <w:r>
        <w:rPr>
          <w:rFonts w:ascii="Calibri" w:eastAsia="Calibri" w:hAnsi="Calibri" w:cs="Calibri"/>
          <w:color w:val="000000"/>
          <w:sz w:val="22"/>
          <w:szCs w:val="22"/>
        </w:rPr>
        <w:t>Wnioskodawcy</w:t>
      </w:r>
      <w:r w:rsidRPr="00EB546B">
        <w:rPr>
          <w:rFonts w:ascii="Calibri" w:eastAsia="Calibri" w:hAnsi="Calibri" w:cs="Calibri"/>
          <w:color w:val="000000"/>
          <w:sz w:val="22"/>
          <w:szCs w:val="22"/>
        </w:rPr>
        <w:t xml:space="preserve"> – Organizator</w:t>
      </w:r>
      <w:r>
        <w:rPr>
          <w:rFonts w:ascii="Calibri" w:eastAsia="Calibri" w:hAnsi="Calibri" w:cs="Calibri"/>
          <w:color w:val="000000"/>
          <w:sz w:val="22"/>
          <w:szCs w:val="22"/>
        </w:rPr>
        <w:t xml:space="preserve"> ma prawo do nie wypłacenia honorarium </w:t>
      </w:r>
      <w:proofErr w:type="spellStart"/>
      <w:r w:rsidR="0007668B">
        <w:rPr>
          <w:rFonts w:ascii="Calibri" w:eastAsia="Calibri" w:hAnsi="Calibri" w:cs="Calibri"/>
          <w:color w:val="000000"/>
          <w:sz w:val="22"/>
          <w:szCs w:val="22"/>
        </w:rPr>
        <w:t>tancerzowi</w:t>
      </w:r>
      <w:r w:rsidR="00546E0A">
        <w:rPr>
          <w:rFonts w:ascii="Calibri" w:eastAsia="Calibri" w:hAnsi="Calibri" w:cs="Calibri"/>
          <w:color w:val="000000"/>
          <w:sz w:val="22"/>
          <w:szCs w:val="22"/>
        </w:rPr>
        <w:t>-performerowi</w:t>
      </w:r>
      <w:proofErr w:type="spellEnd"/>
      <w:r w:rsidR="0007668B">
        <w:rPr>
          <w:rFonts w:ascii="Calibri" w:eastAsia="Calibri" w:hAnsi="Calibri" w:cs="Calibri"/>
          <w:color w:val="000000"/>
          <w:sz w:val="22"/>
          <w:szCs w:val="22"/>
        </w:rPr>
        <w:t xml:space="preserve"> </w:t>
      </w:r>
      <w:r>
        <w:rPr>
          <w:rFonts w:ascii="Calibri" w:eastAsia="Calibri" w:hAnsi="Calibri" w:cs="Calibri"/>
          <w:color w:val="000000"/>
          <w:sz w:val="22"/>
          <w:szCs w:val="22"/>
        </w:rPr>
        <w:t>na warunkach zawartych w umowie</w:t>
      </w:r>
      <w:r w:rsidRPr="00EB546B">
        <w:rPr>
          <w:rFonts w:ascii="Calibri" w:eastAsia="Calibri" w:hAnsi="Calibri" w:cs="Calibri"/>
          <w:color w:val="000000"/>
          <w:sz w:val="22"/>
          <w:szCs w:val="22"/>
        </w:rPr>
        <w:t>.</w:t>
      </w:r>
    </w:p>
    <w:p w14:paraId="46A1AFF6" w14:textId="77777777" w:rsidR="00DF734A" w:rsidRPr="00EB546B" w:rsidRDefault="00DF734A" w:rsidP="00DF734A">
      <w:pPr>
        <w:numPr>
          <w:ilvl w:val="0"/>
          <w:numId w:val="40"/>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W przypadkach nieuregulowanych w niniejszym punkcie do odpowiedzialności Stron zastosowanie mają przepisy ogólne.</w:t>
      </w:r>
    </w:p>
    <w:p w14:paraId="43E842B7" w14:textId="77777777" w:rsidR="00DF734A" w:rsidRPr="00EB546B" w:rsidRDefault="00DF734A" w:rsidP="00DF734A">
      <w:pPr>
        <w:pBdr>
          <w:top w:val="nil"/>
          <w:left w:val="nil"/>
          <w:bottom w:val="nil"/>
          <w:right w:val="nil"/>
          <w:between w:val="nil"/>
        </w:pBdr>
        <w:spacing w:after="0" w:line="276" w:lineRule="auto"/>
        <w:ind w:left="720"/>
        <w:jc w:val="both"/>
        <w:rPr>
          <w:rFonts w:ascii="Calibri" w:eastAsia="Calibri" w:hAnsi="Calibri" w:cs="Calibri"/>
          <w:color w:val="000000"/>
          <w:sz w:val="22"/>
          <w:szCs w:val="22"/>
        </w:rPr>
      </w:pPr>
    </w:p>
    <w:p w14:paraId="405431DC" w14:textId="77777777" w:rsidR="00DF734A" w:rsidRPr="00EB546B" w:rsidRDefault="00DF734A" w:rsidP="00DF734A">
      <w:pP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8. </w:t>
      </w:r>
      <w:r w:rsidRPr="00EB546B">
        <w:rPr>
          <w:rFonts w:ascii="Calibri" w:eastAsia="Calibri" w:hAnsi="Calibri" w:cs="Calibri"/>
          <w:b/>
          <w:color w:val="000000"/>
          <w:sz w:val="22"/>
          <w:szCs w:val="22"/>
        </w:rPr>
        <w:t>Przetwarzanie danych osobowych</w:t>
      </w:r>
    </w:p>
    <w:p w14:paraId="7909946B" w14:textId="77777777" w:rsidR="00DF734A" w:rsidRPr="00EB546B" w:rsidRDefault="00DF734A" w:rsidP="00DF734A">
      <w:pPr>
        <w:spacing w:after="0" w:line="276" w:lineRule="auto"/>
        <w:jc w:val="both"/>
        <w:rPr>
          <w:rFonts w:ascii="Calibri" w:eastAsia="Calibri" w:hAnsi="Calibri" w:cs="Calibri"/>
          <w:sz w:val="22"/>
          <w:szCs w:val="22"/>
        </w:rPr>
      </w:pPr>
    </w:p>
    <w:p w14:paraId="7F8FC25B" w14:textId="77777777" w:rsidR="00DF734A" w:rsidRPr="00EB546B" w:rsidRDefault="00DF734A" w:rsidP="00DF734A">
      <w:pP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Klauzula obowiązku informacyjnego do Regulaminu:</w:t>
      </w:r>
    </w:p>
    <w:p w14:paraId="49201611" w14:textId="77777777" w:rsidR="00DF734A" w:rsidRPr="00EB546B" w:rsidRDefault="00DF734A" w:rsidP="00DF734A">
      <w:pPr>
        <w:numPr>
          <w:ilvl w:val="0"/>
          <w:numId w:val="42"/>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informuję, że administratorem danych osobowych Wnioskodawców jest Kielecki Teatr Tańca z siedzibą w Kielcach przy ul. Plac Moniuszki 2B.</w:t>
      </w:r>
    </w:p>
    <w:p w14:paraId="6EFB7180" w14:textId="77777777" w:rsidR="00DF734A" w:rsidRPr="00EB546B" w:rsidRDefault="00DF734A" w:rsidP="00DF734A">
      <w:pPr>
        <w:numPr>
          <w:ilvl w:val="0"/>
          <w:numId w:val="42"/>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Inspektorem Ochrony Danych w ww. firmie jest Pani Milena Procko, tel. 41 361 27 46, e-mail: </w:t>
      </w:r>
      <w:hyperlink r:id="rId8">
        <w:r w:rsidRPr="00EB546B">
          <w:rPr>
            <w:rFonts w:ascii="Calibri" w:eastAsia="Calibri" w:hAnsi="Calibri" w:cs="Calibri"/>
            <w:color w:val="467886"/>
            <w:sz w:val="22"/>
            <w:szCs w:val="22"/>
            <w:u w:val="single"/>
          </w:rPr>
          <w:t>m.procko@ktt.pl</w:t>
        </w:r>
      </w:hyperlink>
      <w:r w:rsidRPr="00EB546B">
        <w:rPr>
          <w:rFonts w:ascii="Calibri" w:eastAsia="Calibri" w:hAnsi="Calibri" w:cs="Calibri"/>
          <w:color w:val="000000"/>
          <w:sz w:val="22"/>
          <w:szCs w:val="22"/>
        </w:rPr>
        <w:t>.</w:t>
      </w:r>
    </w:p>
    <w:p w14:paraId="3F3E27D9" w14:textId="77777777" w:rsidR="00DF734A" w:rsidRPr="00EB546B" w:rsidRDefault="00DF734A" w:rsidP="00DF734A">
      <w:pPr>
        <w:numPr>
          <w:ilvl w:val="0"/>
          <w:numId w:val="42"/>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Organizator informuje Wnioskodawców, że ich dane osobowe będą przechowywane i przetwarzane w siedzibie KTT na podstawie wyrażonej dobrowolnie przez nich zgody wyłącznie na potrzeby organizacji i przeprowadzenia otwartego konkursu oraz w celu przesyłania materiałów reklamowych, informacji o kolejnych wydarzeniach oraz badań ankietowych organizowanych przez KTT.</w:t>
      </w:r>
    </w:p>
    <w:p w14:paraId="4E8B7C7C" w14:textId="77777777" w:rsidR="00DF734A" w:rsidRPr="00EB546B" w:rsidRDefault="00DF734A" w:rsidP="00DF734A">
      <w:pPr>
        <w:numPr>
          <w:ilvl w:val="0"/>
          <w:numId w:val="42"/>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lastRenderedPageBreak/>
        <w:t>Każdy Wnioskodawca ma prawo do wglądu do swoich danych oraz ich poprawiania. Każda z</w:t>
      </w:r>
      <w:r>
        <w:rPr>
          <w:rFonts w:ascii="Calibri" w:eastAsia="Calibri" w:hAnsi="Calibri" w:cs="Calibri"/>
          <w:color w:val="000000"/>
          <w:sz w:val="22"/>
          <w:szCs w:val="22"/>
        </w:rPr>
        <w:t> </w:t>
      </w:r>
      <w:r w:rsidRPr="00EB546B">
        <w:rPr>
          <w:rFonts w:ascii="Calibri" w:eastAsia="Calibri" w:hAnsi="Calibri" w:cs="Calibri"/>
          <w:color w:val="000000"/>
          <w:sz w:val="22"/>
          <w:szCs w:val="22"/>
        </w:rPr>
        <w:t>w/w osób zezwala na wykorzystanie jej imienia i nazwiska w celu informowania o otwartym konkursie.</w:t>
      </w:r>
    </w:p>
    <w:p w14:paraId="583373EB" w14:textId="77777777" w:rsidR="00DF734A" w:rsidRPr="00EB546B" w:rsidRDefault="00DF734A" w:rsidP="00DF734A">
      <w:pPr>
        <w:numPr>
          <w:ilvl w:val="0"/>
          <w:numId w:val="42"/>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Dane Wnioskodawców będą przechowywane przez okres niezbędny do realizacji wyżej określonych celów.</w:t>
      </w:r>
    </w:p>
    <w:p w14:paraId="48F2D42A" w14:textId="77777777" w:rsidR="00DF734A" w:rsidRPr="00EB546B" w:rsidRDefault="00DF734A" w:rsidP="00DF734A">
      <w:pPr>
        <w:numPr>
          <w:ilvl w:val="0"/>
          <w:numId w:val="42"/>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Podanie danych osobowych jest dobrowolne, lecz ich niepodanie uniemożliwia udział w otwartym konkursie.</w:t>
      </w:r>
    </w:p>
    <w:p w14:paraId="26C22846" w14:textId="77777777" w:rsidR="00DF734A" w:rsidRPr="00EB546B" w:rsidRDefault="00DF734A" w:rsidP="00DF734A">
      <w:pPr>
        <w:pBdr>
          <w:top w:val="nil"/>
          <w:left w:val="nil"/>
          <w:bottom w:val="nil"/>
          <w:right w:val="nil"/>
          <w:between w:val="nil"/>
        </w:pBdr>
        <w:spacing w:after="0" w:line="276" w:lineRule="auto"/>
        <w:ind w:left="720"/>
        <w:jc w:val="both"/>
        <w:rPr>
          <w:rFonts w:ascii="Calibri" w:eastAsia="Calibri" w:hAnsi="Calibri" w:cs="Calibri"/>
          <w:color w:val="000000"/>
          <w:sz w:val="22"/>
          <w:szCs w:val="22"/>
        </w:rPr>
      </w:pPr>
    </w:p>
    <w:p w14:paraId="018FD72E" w14:textId="77777777" w:rsidR="00DF734A" w:rsidRPr="00EB546B" w:rsidRDefault="00DF734A" w:rsidP="00DF734A">
      <w:pP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9. </w:t>
      </w:r>
      <w:r w:rsidRPr="00EB546B">
        <w:rPr>
          <w:rFonts w:ascii="Calibri" w:eastAsia="Calibri" w:hAnsi="Calibri" w:cs="Calibri"/>
          <w:b/>
          <w:color w:val="000000"/>
          <w:sz w:val="22"/>
          <w:szCs w:val="22"/>
        </w:rPr>
        <w:t>Postanowienia końcowe</w:t>
      </w:r>
    </w:p>
    <w:p w14:paraId="063EB9B6" w14:textId="77777777" w:rsidR="00DF734A" w:rsidRPr="00EB546B" w:rsidRDefault="00DF734A" w:rsidP="00DF734A">
      <w:pPr>
        <w:spacing w:after="0" w:line="276" w:lineRule="auto"/>
        <w:jc w:val="both"/>
        <w:rPr>
          <w:rFonts w:ascii="Calibri" w:eastAsia="Calibri" w:hAnsi="Calibri" w:cs="Calibri"/>
          <w:b/>
          <w:sz w:val="22"/>
          <w:szCs w:val="22"/>
        </w:rPr>
      </w:pPr>
    </w:p>
    <w:p w14:paraId="2F671EDC" w14:textId="77777777" w:rsidR="00DF734A" w:rsidRPr="00EB546B" w:rsidRDefault="00DF734A" w:rsidP="00DF734A">
      <w:pPr>
        <w:numPr>
          <w:ilvl w:val="0"/>
          <w:numId w:val="4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Przysłanie zgłoszenia do udziału w otwartym konkursie jest jednoznaczne z przetwarzaniem danych osobowych Wnioskodawcy dla celów związanych ze zorganizowaniem i</w:t>
      </w:r>
      <w:r>
        <w:rPr>
          <w:rFonts w:ascii="Calibri" w:eastAsia="Calibri" w:hAnsi="Calibri" w:cs="Calibri"/>
          <w:color w:val="000000"/>
          <w:sz w:val="22"/>
          <w:szCs w:val="22"/>
        </w:rPr>
        <w:t> </w:t>
      </w:r>
      <w:r w:rsidRPr="00EB546B">
        <w:rPr>
          <w:rFonts w:ascii="Calibri" w:eastAsia="Calibri" w:hAnsi="Calibri" w:cs="Calibri"/>
          <w:color w:val="000000"/>
          <w:sz w:val="22"/>
          <w:szCs w:val="22"/>
        </w:rPr>
        <w:t xml:space="preserve">przeprowadzeniem otwartego konkursu i </w:t>
      </w:r>
      <w:r>
        <w:rPr>
          <w:rFonts w:ascii="Calibri" w:eastAsia="Calibri" w:hAnsi="Calibri" w:cs="Calibri"/>
          <w:color w:val="000000"/>
          <w:sz w:val="22"/>
          <w:szCs w:val="22"/>
        </w:rPr>
        <w:t>Działania</w:t>
      </w:r>
      <w:r w:rsidRPr="00EB546B">
        <w:rPr>
          <w:rFonts w:ascii="Calibri" w:eastAsia="Calibri" w:hAnsi="Calibri" w:cs="Calibri"/>
          <w:color w:val="000000"/>
          <w:sz w:val="22"/>
          <w:szCs w:val="22"/>
        </w:rPr>
        <w:t>.</w:t>
      </w:r>
    </w:p>
    <w:p w14:paraId="2217B58C" w14:textId="77777777" w:rsidR="00DF734A" w:rsidRPr="00EB546B" w:rsidRDefault="00DF734A" w:rsidP="00DF734A">
      <w:pPr>
        <w:numPr>
          <w:ilvl w:val="0"/>
          <w:numId w:val="4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Informacja RODO o sposobie przetwarzania danych osobowych Wnioskodawcy otwartego konkursu na p</w:t>
      </w:r>
      <w:r>
        <w:rPr>
          <w:rFonts w:ascii="Calibri" w:eastAsia="Calibri" w:hAnsi="Calibri" w:cs="Calibri"/>
          <w:color w:val="000000"/>
          <w:sz w:val="22"/>
          <w:szCs w:val="22"/>
        </w:rPr>
        <w:t>rzygotowanie performansu</w:t>
      </w:r>
      <w:r w:rsidRPr="00EB546B">
        <w:rPr>
          <w:rFonts w:ascii="Calibri" w:eastAsia="Calibri" w:hAnsi="Calibri" w:cs="Calibri"/>
          <w:color w:val="000000"/>
          <w:sz w:val="22"/>
          <w:szCs w:val="22"/>
        </w:rPr>
        <w:t xml:space="preserve"> jest zawarta w formularzu zgłoszeniowym.</w:t>
      </w:r>
    </w:p>
    <w:p w14:paraId="029C8B53" w14:textId="77777777" w:rsidR="00DF734A" w:rsidRPr="00EB546B" w:rsidRDefault="00DF734A" w:rsidP="00DF734A">
      <w:pPr>
        <w:numPr>
          <w:ilvl w:val="0"/>
          <w:numId w:val="4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Organizator zastrzega sobie prawo do umieszczania informacji o </w:t>
      </w:r>
      <w:r>
        <w:rPr>
          <w:rFonts w:ascii="Calibri" w:eastAsia="Calibri" w:hAnsi="Calibri" w:cs="Calibri"/>
          <w:color w:val="000000"/>
          <w:sz w:val="22"/>
          <w:szCs w:val="22"/>
        </w:rPr>
        <w:t xml:space="preserve">wybranym choreografie </w:t>
      </w:r>
      <w:r w:rsidRPr="00EB546B">
        <w:rPr>
          <w:rFonts w:ascii="Calibri" w:eastAsia="Calibri" w:hAnsi="Calibri" w:cs="Calibri"/>
          <w:color w:val="000000"/>
          <w:sz w:val="22"/>
          <w:szCs w:val="22"/>
        </w:rPr>
        <w:t>w</w:t>
      </w:r>
      <w:r>
        <w:rPr>
          <w:rFonts w:ascii="Calibri" w:eastAsia="Calibri" w:hAnsi="Calibri" w:cs="Calibri"/>
          <w:color w:val="000000"/>
          <w:sz w:val="22"/>
          <w:szCs w:val="22"/>
        </w:rPr>
        <w:t> </w:t>
      </w:r>
      <w:r w:rsidRPr="00EB546B">
        <w:rPr>
          <w:rFonts w:ascii="Calibri" w:eastAsia="Calibri" w:hAnsi="Calibri" w:cs="Calibri"/>
          <w:color w:val="000000"/>
          <w:sz w:val="22"/>
          <w:szCs w:val="22"/>
        </w:rPr>
        <w:t>materiałach informacyjnych i reklamowych Organizatora, w tym w publikacjach Organizatora oraz na prowadzonych przez niego stronach internetowych lub profilach informacyjnych.</w:t>
      </w:r>
    </w:p>
    <w:p w14:paraId="4A99A79C" w14:textId="77777777" w:rsidR="00DF734A" w:rsidRPr="00EB546B" w:rsidRDefault="00DF734A" w:rsidP="00DF734A">
      <w:pPr>
        <w:numPr>
          <w:ilvl w:val="0"/>
          <w:numId w:val="4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Organizator nie ponosi odpowiedzialności za podanie przez Wnioskodawcę niewłaściwych lub nieprawdziwych danych skutkujących niemożliwością nawiązania kontaktu.</w:t>
      </w:r>
    </w:p>
    <w:p w14:paraId="03BFF391" w14:textId="77777777" w:rsidR="00DF734A" w:rsidRPr="00EB546B" w:rsidRDefault="00DF734A" w:rsidP="00DF734A">
      <w:pPr>
        <w:numPr>
          <w:ilvl w:val="0"/>
          <w:numId w:val="4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Organizator zastrzega sobie prawo do pozostawienia otwartego konkursu bez rozstrzygnięcia.</w:t>
      </w:r>
    </w:p>
    <w:p w14:paraId="75EFB2FA" w14:textId="77777777" w:rsidR="00DF734A" w:rsidRPr="00EB546B" w:rsidRDefault="00DF734A" w:rsidP="00DF734A">
      <w:pPr>
        <w:numPr>
          <w:ilvl w:val="0"/>
          <w:numId w:val="45"/>
        </w:numPr>
        <w:pBdr>
          <w:top w:val="nil"/>
          <w:left w:val="nil"/>
          <w:bottom w:val="nil"/>
          <w:right w:val="nil"/>
          <w:between w:val="nil"/>
        </w:pBdr>
        <w:spacing w:after="0" w:line="276" w:lineRule="auto"/>
        <w:jc w:val="both"/>
        <w:rPr>
          <w:rFonts w:ascii="Calibri" w:eastAsia="Calibri" w:hAnsi="Calibri" w:cs="Calibri"/>
          <w:color w:val="000000"/>
          <w:sz w:val="22"/>
          <w:szCs w:val="22"/>
        </w:rPr>
      </w:pPr>
      <w:r w:rsidRPr="00EB546B">
        <w:rPr>
          <w:rFonts w:ascii="Calibri" w:eastAsia="Calibri" w:hAnsi="Calibri" w:cs="Calibri"/>
          <w:color w:val="000000"/>
          <w:sz w:val="22"/>
          <w:szCs w:val="22"/>
        </w:rPr>
        <w:t xml:space="preserve">Organizator zapewnia, iż informacje o projektach zgłoszonych, a niewybranych do realizacji nie będą podawane do publicznej wiadomości oraz nie będą wykorzystane w żaden inny sposób przez Organizatora. </w:t>
      </w:r>
    </w:p>
    <w:p w14:paraId="07B20E98" w14:textId="77777777" w:rsidR="00DF734A" w:rsidRPr="00337057" w:rsidRDefault="00DF734A" w:rsidP="00DF734A">
      <w:pPr>
        <w:numPr>
          <w:ilvl w:val="0"/>
          <w:numId w:val="45"/>
        </w:numPr>
        <w:pBdr>
          <w:top w:val="nil"/>
          <w:left w:val="nil"/>
          <w:bottom w:val="nil"/>
          <w:right w:val="nil"/>
          <w:between w:val="nil"/>
        </w:pBdr>
        <w:spacing w:after="0" w:line="276" w:lineRule="auto"/>
        <w:jc w:val="both"/>
        <w:rPr>
          <w:rFonts w:ascii="Calibri" w:eastAsia="Calibri" w:hAnsi="Calibri" w:cs="Calibri"/>
          <w:sz w:val="22"/>
          <w:szCs w:val="22"/>
        </w:rPr>
      </w:pPr>
      <w:r w:rsidRPr="00EB546B">
        <w:rPr>
          <w:rFonts w:ascii="Calibri" w:eastAsia="Calibri" w:hAnsi="Calibri" w:cs="Calibri"/>
          <w:color w:val="000000"/>
          <w:sz w:val="22"/>
          <w:szCs w:val="22"/>
        </w:rPr>
        <w:t>Wysłanie zgłoszenia przez Wnioskodawcę jest równoznaczne z akceptacją niniejszego regulaminu.</w:t>
      </w:r>
    </w:p>
    <w:p w14:paraId="54E694BD" w14:textId="7D8B708A" w:rsidR="00DF734A" w:rsidRPr="00337057" w:rsidRDefault="00DF734A" w:rsidP="00DF734A">
      <w:pPr>
        <w:numPr>
          <w:ilvl w:val="0"/>
          <w:numId w:val="45"/>
        </w:numPr>
        <w:pBdr>
          <w:top w:val="nil"/>
          <w:left w:val="nil"/>
          <w:bottom w:val="nil"/>
          <w:right w:val="nil"/>
          <w:between w:val="nil"/>
        </w:pBdr>
        <w:spacing w:after="0" w:line="276" w:lineRule="auto"/>
        <w:jc w:val="both"/>
        <w:rPr>
          <w:rFonts w:ascii="Calibri" w:eastAsia="Calibri" w:hAnsi="Calibri" w:cs="Calibri"/>
          <w:sz w:val="22"/>
          <w:szCs w:val="22"/>
        </w:rPr>
      </w:pPr>
      <w:r w:rsidRPr="00337057">
        <w:rPr>
          <w:rFonts w:ascii="Calibri" w:eastAsia="Calibri" w:hAnsi="Calibri" w:cs="Calibri"/>
          <w:sz w:val="22"/>
          <w:szCs w:val="22"/>
        </w:rPr>
        <w:t xml:space="preserve">Regulamin wchodzi w życie z dniem </w:t>
      </w:r>
      <w:r w:rsidRPr="00337057">
        <w:rPr>
          <w:rFonts w:ascii="Calibri" w:eastAsia="Calibri" w:hAnsi="Calibri" w:cs="Calibri"/>
          <w:b/>
          <w:sz w:val="22"/>
          <w:szCs w:val="22"/>
        </w:rPr>
        <w:t>2</w:t>
      </w:r>
      <w:r w:rsidR="00546E0A">
        <w:rPr>
          <w:rFonts w:ascii="Calibri" w:eastAsia="Calibri" w:hAnsi="Calibri" w:cs="Calibri"/>
          <w:b/>
          <w:sz w:val="22"/>
          <w:szCs w:val="22"/>
        </w:rPr>
        <w:t>2</w:t>
      </w:r>
      <w:r w:rsidRPr="00337057">
        <w:rPr>
          <w:rFonts w:ascii="Calibri" w:eastAsia="Calibri" w:hAnsi="Calibri" w:cs="Calibri"/>
          <w:b/>
          <w:sz w:val="22"/>
          <w:szCs w:val="22"/>
        </w:rPr>
        <w:t xml:space="preserve"> kwietnia 2026 roku</w:t>
      </w:r>
      <w:r w:rsidRPr="00337057">
        <w:rPr>
          <w:rFonts w:ascii="Calibri" w:eastAsia="Calibri" w:hAnsi="Calibri" w:cs="Calibri"/>
          <w:sz w:val="22"/>
          <w:szCs w:val="22"/>
        </w:rPr>
        <w:t>.</w:t>
      </w:r>
    </w:p>
    <w:p w14:paraId="2CE5075B" w14:textId="77777777" w:rsidR="00DF734A" w:rsidRPr="00EB546B" w:rsidRDefault="00DF734A" w:rsidP="00DF734A">
      <w:pPr>
        <w:rPr>
          <w:rFonts w:ascii="Calibri" w:eastAsia="Arial" w:hAnsi="Calibri" w:cs="Calibri"/>
          <w:sz w:val="22"/>
          <w:szCs w:val="22"/>
        </w:rPr>
      </w:pPr>
    </w:p>
    <w:p w14:paraId="35EC6FCF" w14:textId="77777777" w:rsidR="00384C4E" w:rsidRPr="00842049" w:rsidRDefault="00384C4E" w:rsidP="00A840BC">
      <w:pPr>
        <w:spacing w:after="0" w:line="276" w:lineRule="auto"/>
        <w:jc w:val="both"/>
        <w:rPr>
          <w:rFonts w:ascii="Calibri" w:eastAsia="Times New Roman" w:hAnsi="Calibri" w:cs="Calibri"/>
          <w:kern w:val="0"/>
          <w:lang w:eastAsia="pl-PL"/>
          <w14:ligatures w14:val="none"/>
        </w:rPr>
      </w:pPr>
    </w:p>
    <w:sectPr w:rsidR="00384C4E" w:rsidRPr="0084204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1E95" w14:textId="77777777" w:rsidR="00F9362E" w:rsidRDefault="00F9362E" w:rsidP="00320377">
      <w:pPr>
        <w:spacing w:after="0" w:line="240" w:lineRule="auto"/>
      </w:pPr>
      <w:r>
        <w:separator/>
      </w:r>
    </w:p>
  </w:endnote>
  <w:endnote w:type="continuationSeparator" w:id="0">
    <w:p w14:paraId="5A6056CF" w14:textId="77777777" w:rsidR="00F9362E" w:rsidRDefault="00F9362E" w:rsidP="0032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8248" w14:textId="77777777" w:rsidR="00320377" w:rsidRDefault="003203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846061"/>
      <w:docPartObj>
        <w:docPartGallery w:val="Page Numbers (Bottom of Page)"/>
        <w:docPartUnique/>
      </w:docPartObj>
    </w:sdtPr>
    <w:sdtContent>
      <w:p w14:paraId="31D489C4" w14:textId="7CEE4887" w:rsidR="00320377" w:rsidRDefault="00320377">
        <w:pPr>
          <w:pStyle w:val="Stopka"/>
          <w:jc w:val="center"/>
        </w:pPr>
        <w:r>
          <w:fldChar w:fldCharType="begin"/>
        </w:r>
        <w:r>
          <w:instrText>PAGE   \* MERGEFORMAT</w:instrText>
        </w:r>
        <w:r>
          <w:fldChar w:fldCharType="separate"/>
        </w:r>
        <w:r>
          <w:t>2</w:t>
        </w:r>
        <w:r>
          <w:fldChar w:fldCharType="end"/>
        </w:r>
      </w:p>
    </w:sdtContent>
  </w:sdt>
  <w:p w14:paraId="08005AA0" w14:textId="77777777" w:rsidR="00320377" w:rsidRDefault="003203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8D38" w14:textId="77777777" w:rsidR="00320377" w:rsidRDefault="003203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7E04" w14:textId="77777777" w:rsidR="00F9362E" w:rsidRDefault="00F9362E" w:rsidP="00320377">
      <w:pPr>
        <w:spacing w:after="0" w:line="240" w:lineRule="auto"/>
      </w:pPr>
      <w:r>
        <w:separator/>
      </w:r>
    </w:p>
  </w:footnote>
  <w:footnote w:type="continuationSeparator" w:id="0">
    <w:p w14:paraId="2035BA8D" w14:textId="77777777" w:rsidR="00F9362E" w:rsidRDefault="00F9362E" w:rsidP="0032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3FF0" w14:textId="77777777" w:rsidR="00320377" w:rsidRDefault="003203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BB7E" w14:textId="77777777" w:rsidR="00320377" w:rsidRDefault="003203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FABA" w14:textId="77777777" w:rsidR="00320377" w:rsidRDefault="003203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603"/>
    <w:multiLevelType w:val="multilevel"/>
    <w:tmpl w:val="3FB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16984"/>
    <w:multiLevelType w:val="multilevel"/>
    <w:tmpl w:val="96BAD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B844D3"/>
    <w:multiLevelType w:val="hybridMultilevel"/>
    <w:tmpl w:val="45BEF9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5C20AF1"/>
    <w:multiLevelType w:val="hybridMultilevel"/>
    <w:tmpl w:val="DE945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936367"/>
    <w:multiLevelType w:val="multilevel"/>
    <w:tmpl w:val="495EF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317A9A"/>
    <w:multiLevelType w:val="multilevel"/>
    <w:tmpl w:val="7368D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782F46"/>
    <w:multiLevelType w:val="multilevel"/>
    <w:tmpl w:val="78D4F02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17C6"/>
    <w:multiLevelType w:val="hybridMultilevel"/>
    <w:tmpl w:val="5B6CBE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481153"/>
    <w:multiLevelType w:val="multilevel"/>
    <w:tmpl w:val="9B2EB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F874EA"/>
    <w:multiLevelType w:val="multilevel"/>
    <w:tmpl w:val="2CD2EA6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E0013A"/>
    <w:multiLevelType w:val="multilevel"/>
    <w:tmpl w:val="82D6E2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763D75"/>
    <w:multiLevelType w:val="multilevel"/>
    <w:tmpl w:val="02109EF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E379DA"/>
    <w:multiLevelType w:val="hybridMultilevel"/>
    <w:tmpl w:val="F1F4C6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2F3A06"/>
    <w:multiLevelType w:val="hybridMultilevel"/>
    <w:tmpl w:val="55A625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1B1B4A"/>
    <w:multiLevelType w:val="hybridMultilevel"/>
    <w:tmpl w:val="83E2F2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D3887"/>
    <w:multiLevelType w:val="multilevel"/>
    <w:tmpl w:val="C50CE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51172B"/>
    <w:multiLevelType w:val="multilevel"/>
    <w:tmpl w:val="E788CD6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BC58F8"/>
    <w:multiLevelType w:val="multilevel"/>
    <w:tmpl w:val="C3169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EB4E63"/>
    <w:multiLevelType w:val="hybridMultilevel"/>
    <w:tmpl w:val="FC8ABC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FA43F0"/>
    <w:multiLevelType w:val="hybridMultilevel"/>
    <w:tmpl w:val="00D40C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1C6005"/>
    <w:multiLevelType w:val="hybridMultilevel"/>
    <w:tmpl w:val="87425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7B0E53"/>
    <w:multiLevelType w:val="multilevel"/>
    <w:tmpl w:val="7384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663AC"/>
    <w:multiLevelType w:val="multilevel"/>
    <w:tmpl w:val="0358A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0C95DEE"/>
    <w:multiLevelType w:val="hybridMultilevel"/>
    <w:tmpl w:val="775EF20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32D83B64"/>
    <w:multiLevelType w:val="hybridMultilevel"/>
    <w:tmpl w:val="5C463D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FB6ED9"/>
    <w:multiLevelType w:val="hybridMultilevel"/>
    <w:tmpl w:val="87A69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3466C9"/>
    <w:multiLevelType w:val="hybridMultilevel"/>
    <w:tmpl w:val="F5ECE0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F4414C"/>
    <w:multiLevelType w:val="hybridMultilevel"/>
    <w:tmpl w:val="8FF8A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6C25FE4"/>
    <w:multiLevelType w:val="multilevel"/>
    <w:tmpl w:val="ED880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F13766A"/>
    <w:multiLevelType w:val="hybridMultilevel"/>
    <w:tmpl w:val="089454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700D5B"/>
    <w:multiLevelType w:val="multilevel"/>
    <w:tmpl w:val="1B68D19C"/>
    <w:lvl w:ilvl="0">
      <w:start w:val="1"/>
      <w:numFmt w:val="bullet"/>
      <w:lvlText w:val="⮚"/>
      <w:lvlJc w:val="left"/>
      <w:pPr>
        <w:ind w:left="1352" w:hanging="360"/>
      </w:pPr>
      <w:rPr>
        <w:rFonts w:ascii="Noto Sans Symbols" w:eastAsia="Noto Sans Symbols" w:hAnsi="Noto Sans Symbols" w:cs="Noto Sans Symbols"/>
      </w:rPr>
    </w:lvl>
    <w:lvl w:ilvl="1">
      <w:start w:val="1"/>
      <w:numFmt w:val="bullet"/>
      <w:lvlText w:val="o"/>
      <w:lvlJc w:val="left"/>
      <w:pPr>
        <w:ind w:left="2072" w:hanging="360"/>
      </w:pPr>
      <w:rPr>
        <w:rFonts w:ascii="Courier New" w:eastAsia="Courier New" w:hAnsi="Courier New" w:cs="Courier New"/>
      </w:rPr>
    </w:lvl>
    <w:lvl w:ilvl="2">
      <w:start w:val="1"/>
      <w:numFmt w:val="bullet"/>
      <w:lvlText w:val="▪"/>
      <w:lvlJc w:val="left"/>
      <w:pPr>
        <w:ind w:left="2792" w:hanging="360"/>
      </w:pPr>
      <w:rPr>
        <w:rFonts w:ascii="Noto Sans Symbols" w:eastAsia="Noto Sans Symbols" w:hAnsi="Noto Sans Symbols" w:cs="Noto Sans Symbols"/>
      </w:rPr>
    </w:lvl>
    <w:lvl w:ilvl="3">
      <w:start w:val="1"/>
      <w:numFmt w:val="bullet"/>
      <w:lvlText w:val="●"/>
      <w:lvlJc w:val="left"/>
      <w:pPr>
        <w:ind w:left="3512" w:hanging="360"/>
      </w:pPr>
      <w:rPr>
        <w:rFonts w:ascii="Noto Sans Symbols" w:eastAsia="Noto Sans Symbols" w:hAnsi="Noto Sans Symbols" w:cs="Noto Sans Symbols"/>
      </w:rPr>
    </w:lvl>
    <w:lvl w:ilvl="4">
      <w:start w:val="1"/>
      <w:numFmt w:val="bullet"/>
      <w:lvlText w:val="o"/>
      <w:lvlJc w:val="left"/>
      <w:pPr>
        <w:ind w:left="4232" w:hanging="360"/>
      </w:pPr>
      <w:rPr>
        <w:rFonts w:ascii="Courier New" w:eastAsia="Courier New" w:hAnsi="Courier New" w:cs="Courier New"/>
      </w:rPr>
    </w:lvl>
    <w:lvl w:ilvl="5">
      <w:start w:val="1"/>
      <w:numFmt w:val="bullet"/>
      <w:lvlText w:val="▪"/>
      <w:lvlJc w:val="left"/>
      <w:pPr>
        <w:ind w:left="4952" w:hanging="360"/>
      </w:pPr>
      <w:rPr>
        <w:rFonts w:ascii="Noto Sans Symbols" w:eastAsia="Noto Sans Symbols" w:hAnsi="Noto Sans Symbols" w:cs="Noto Sans Symbols"/>
      </w:rPr>
    </w:lvl>
    <w:lvl w:ilvl="6">
      <w:start w:val="1"/>
      <w:numFmt w:val="bullet"/>
      <w:lvlText w:val="●"/>
      <w:lvlJc w:val="left"/>
      <w:pPr>
        <w:ind w:left="5672" w:hanging="360"/>
      </w:pPr>
      <w:rPr>
        <w:rFonts w:ascii="Noto Sans Symbols" w:eastAsia="Noto Sans Symbols" w:hAnsi="Noto Sans Symbols" w:cs="Noto Sans Symbols"/>
      </w:rPr>
    </w:lvl>
    <w:lvl w:ilvl="7">
      <w:start w:val="1"/>
      <w:numFmt w:val="bullet"/>
      <w:lvlText w:val="o"/>
      <w:lvlJc w:val="left"/>
      <w:pPr>
        <w:ind w:left="6392" w:hanging="360"/>
      </w:pPr>
      <w:rPr>
        <w:rFonts w:ascii="Courier New" w:eastAsia="Courier New" w:hAnsi="Courier New" w:cs="Courier New"/>
      </w:rPr>
    </w:lvl>
    <w:lvl w:ilvl="8">
      <w:start w:val="1"/>
      <w:numFmt w:val="bullet"/>
      <w:lvlText w:val="▪"/>
      <w:lvlJc w:val="left"/>
      <w:pPr>
        <w:ind w:left="7112" w:hanging="360"/>
      </w:pPr>
      <w:rPr>
        <w:rFonts w:ascii="Noto Sans Symbols" w:eastAsia="Noto Sans Symbols" w:hAnsi="Noto Sans Symbols" w:cs="Noto Sans Symbols"/>
      </w:rPr>
    </w:lvl>
  </w:abstractNum>
  <w:abstractNum w:abstractNumId="31" w15:restartNumberingAfterBreak="0">
    <w:nsid w:val="44CC79E0"/>
    <w:multiLevelType w:val="hybridMultilevel"/>
    <w:tmpl w:val="D334F4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D1468F"/>
    <w:multiLevelType w:val="hybridMultilevel"/>
    <w:tmpl w:val="35F462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CCA351E"/>
    <w:multiLevelType w:val="multilevel"/>
    <w:tmpl w:val="FBAA353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891160"/>
    <w:multiLevelType w:val="hybridMultilevel"/>
    <w:tmpl w:val="8C4008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2235575"/>
    <w:multiLevelType w:val="multilevel"/>
    <w:tmpl w:val="8354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C81CEF"/>
    <w:multiLevelType w:val="hybridMultilevel"/>
    <w:tmpl w:val="4F1AFD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4B2EAD"/>
    <w:multiLevelType w:val="multilevel"/>
    <w:tmpl w:val="C8DA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F4631B"/>
    <w:multiLevelType w:val="multilevel"/>
    <w:tmpl w:val="B31A9EC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FB50F6"/>
    <w:multiLevelType w:val="hybridMultilevel"/>
    <w:tmpl w:val="108C1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F0112A"/>
    <w:multiLevelType w:val="hybridMultilevel"/>
    <w:tmpl w:val="A4DC3E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B993D4D"/>
    <w:multiLevelType w:val="multilevel"/>
    <w:tmpl w:val="CE20519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B97AF2"/>
    <w:multiLevelType w:val="hybridMultilevel"/>
    <w:tmpl w:val="C3DC8A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EA7662F"/>
    <w:multiLevelType w:val="multilevel"/>
    <w:tmpl w:val="B296B30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07A01E4"/>
    <w:multiLevelType w:val="hybridMultilevel"/>
    <w:tmpl w:val="7F0A0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9D2CF0"/>
    <w:multiLevelType w:val="multilevel"/>
    <w:tmpl w:val="706EC63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E44972"/>
    <w:multiLevelType w:val="hybridMultilevel"/>
    <w:tmpl w:val="DFD20B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1F66A3A"/>
    <w:multiLevelType w:val="multilevel"/>
    <w:tmpl w:val="0EEE08F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E8245D"/>
    <w:multiLevelType w:val="multilevel"/>
    <w:tmpl w:val="9ACADC6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A562810"/>
    <w:multiLevelType w:val="multilevel"/>
    <w:tmpl w:val="6EFE9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A8C590A"/>
    <w:multiLevelType w:val="hybridMultilevel"/>
    <w:tmpl w:val="215888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ECA1976"/>
    <w:multiLevelType w:val="multilevel"/>
    <w:tmpl w:val="EF9E3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717032E"/>
    <w:multiLevelType w:val="hybridMultilevel"/>
    <w:tmpl w:val="59489C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BC25EB"/>
    <w:multiLevelType w:val="hybridMultilevel"/>
    <w:tmpl w:val="B04A748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78F77481"/>
    <w:multiLevelType w:val="hybridMultilevel"/>
    <w:tmpl w:val="336030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A090E48"/>
    <w:multiLevelType w:val="hybridMultilevel"/>
    <w:tmpl w:val="B58EB7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16425F"/>
    <w:multiLevelType w:val="hybridMultilevel"/>
    <w:tmpl w:val="04A0E38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7BE016BC"/>
    <w:multiLevelType w:val="hybridMultilevel"/>
    <w:tmpl w:val="05307F70"/>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8548646">
    <w:abstractNumId w:val="52"/>
  </w:num>
  <w:num w:numId="2" w16cid:durableId="909658136">
    <w:abstractNumId w:val="39"/>
  </w:num>
  <w:num w:numId="3" w16cid:durableId="734474336">
    <w:abstractNumId w:val="55"/>
  </w:num>
  <w:num w:numId="4" w16cid:durableId="37974182">
    <w:abstractNumId w:val="14"/>
  </w:num>
  <w:num w:numId="5" w16cid:durableId="1681082264">
    <w:abstractNumId w:val="31"/>
  </w:num>
  <w:num w:numId="6" w16cid:durableId="1729183896">
    <w:abstractNumId w:val="25"/>
  </w:num>
  <w:num w:numId="7" w16cid:durableId="1592658012">
    <w:abstractNumId w:val="44"/>
  </w:num>
  <w:num w:numId="8" w16cid:durableId="2048796613">
    <w:abstractNumId w:val="20"/>
  </w:num>
  <w:num w:numId="9" w16cid:durableId="1545173998">
    <w:abstractNumId w:val="26"/>
  </w:num>
  <w:num w:numId="10" w16cid:durableId="320430718">
    <w:abstractNumId w:val="32"/>
  </w:num>
  <w:num w:numId="11" w16cid:durableId="1909072511">
    <w:abstractNumId w:val="3"/>
  </w:num>
  <w:num w:numId="12" w16cid:durableId="433594912">
    <w:abstractNumId w:val="54"/>
  </w:num>
  <w:num w:numId="13" w16cid:durableId="409739407">
    <w:abstractNumId w:val="29"/>
  </w:num>
  <w:num w:numId="14" w16cid:durableId="1419594383">
    <w:abstractNumId w:val="50"/>
  </w:num>
  <w:num w:numId="15" w16cid:durableId="318116407">
    <w:abstractNumId w:val="46"/>
  </w:num>
  <w:num w:numId="16" w16cid:durableId="1420176416">
    <w:abstractNumId w:val="40"/>
  </w:num>
  <w:num w:numId="17" w16cid:durableId="14382434">
    <w:abstractNumId w:val="27"/>
  </w:num>
  <w:num w:numId="18" w16cid:durableId="763766271">
    <w:abstractNumId w:val="57"/>
  </w:num>
  <w:num w:numId="19" w16cid:durableId="2113016842">
    <w:abstractNumId w:val="34"/>
  </w:num>
  <w:num w:numId="20" w16cid:durableId="403991019">
    <w:abstractNumId w:val="19"/>
  </w:num>
  <w:num w:numId="21" w16cid:durableId="666330157">
    <w:abstractNumId w:val="53"/>
  </w:num>
  <w:num w:numId="22" w16cid:durableId="1789350360">
    <w:abstractNumId w:val="12"/>
  </w:num>
  <w:num w:numId="23" w16cid:durableId="874460979">
    <w:abstractNumId w:val="36"/>
  </w:num>
  <w:num w:numId="24" w16cid:durableId="566452809">
    <w:abstractNumId w:val="13"/>
  </w:num>
  <w:num w:numId="25" w16cid:durableId="680861497">
    <w:abstractNumId w:val="18"/>
  </w:num>
  <w:num w:numId="26" w16cid:durableId="1293555796">
    <w:abstractNumId w:val="21"/>
  </w:num>
  <w:num w:numId="27" w16cid:durableId="384597706">
    <w:abstractNumId w:val="37"/>
  </w:num>
  <w:num w:numId="28" w16cid:durableId="546839418">
    <w:abstractNumId w:val="0"/>
  </w:num>
  <w:num w:numId="29" w16cid:durableId="370959545">
    <w:abstractNumId w:val="35"/>
  </w:num>
  <w:num w:numId="30" w16cid:durableId="1189947374">
    <w:abstractNumId w:val="23"/>
  </w:num>
  <w:num w:numId="31" w16cid:durableId="306593969">
    <w:abstractNumId w:val="7"/>
  </w:num>
  <w:num w:numId="32" w16cid:durableId="366293840">
    <w:abstractNumId w:val="24"/>
  </w:num>
  <w:num w:numId="33" w16cid:durableId="1580943613">
    <w:abstractNumId w:val="42"/>
  </w:num>
  <w:num w:numId="34" w16cid:durableId="492140029">
    <w:abstractNumId w:val="48"/>
  </w:num>
  <w:num w:numId="35" w16cid:durableId="873932593">
    <w:abstractNumId w:val="10"/>
  </w:num>
  <w:num w:numId="36" w16cid:durableId="378669687">
    <w:abstractNumId w:val="38"/>
  </w:num>
  <w:num w:numId="37" w16cid:durableId="372652893">
    <w:abstractNumId w:val="9"/>
  </w:num>
  <w:num w:numId="38" w16cid:durableId="1429037810">
    <w:abstractNumId w:val="1"/>
  </w:num>
  <w:num w:numId="39" w16cid:durableId="1876113495">
    <w:abstractNumId w:val="8"/>
  </w:num>
  <w:num w:numId="40" w16cid:durableId="619648950">
    <w:abstractNumId w:val="6"/>
  </w:num>
  <w:num w:numId="41" w16cid:durableId="550843128">
    <w:abstractNumId w:val="30"/>
  </w:num>
  <w:num w:numId="42" w16cid:durableId="1486167786">
    <w:abstractNumId w:val="43"/>
  </w:num>
  <w:num w:numId="43" w16cid:durableId="421340273">
    <w:abstractNumId w:val="51"/>
  </w:num>
  <w:num w:numId="44" w16cid:durableId="1230462458">
    <w:abstractNumId w:val="22"/>
  </w:num>
  <w:num w:numId="45" w16cid:durableId="817846433">
    <w:abstractNumId w:val="45"/>
  </w:num>
  <w:num w:numId="46" w16cid:durableId="950672432">
    <w:abstractNumId w:val="5"/>
  </w:num>
  <w:num w:numId="47" w16cid:durableId="897715401">
    <w:abstractNumId w:val="4"/>
  </w:num>
  <w:num w:numId="48" w16cid:durableId="414787819">
    <w:abstractNumId w:val="15"/>
  </w:num>
  <w:num w:numId="49" w16cid:durableId="1450856620">
    <w:abstractNumId w:val="28"/>
  </w:num>
  <w:num w:numId="50" w16cid:durableId="1047797893">
    <w:abstractNumId w:val="41"/>
  </w:num>
  <w:num w:numId="51" w16cid:durableId="1448505096">
    <w:abstractNumId w:val="16"/>
  </w:num>
  <w:num w:numId="52" w16cid:durableId="1350109157">
    <w:abstractNumId w:val="17"/>
  </w:num>
  <w:num w:numId="53" w16cid:durableId="1705010657">
    <w:abstractNumId w:val="11"/>
  </w:num>
  <w:num w:numId="54" w16cid:durableId="830609430">
    <w:abstractNumId w:val="49"/>
  </w:num>
  <w:num w:numId="55" w16cid:durableId="279068942">
    <w:abstractNumId w:val="33"/>
  </w:num>
  <w:num w:numId="56" w16cid:durableId="1383940348">
    <w:abstractNumId w:val="47"/>
  </w:num>
  <w:num w:numId="57" w16cid:durableId="136536607">
    <w:abstractNumId w:val="2"/>
  </w:num>
  <w:num w:numId="58" w16cid:durableId="82635786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0CD"/>
    <w:rsid w:val="00025C6E"/>
    <w:rsid w:val="000448A5"/>
    <w:rsid w:val="00054DB5"/>
    <w:rsid w:val="0007668B"/>
    <w:rsid w:val="000A7346"/>
    <w:rsid w:val="00100CD4"/>
    <w:rsid w:val="0018539B"/>
    <w:rsid w:val="001D5E72"/>
    <w:rsid w:val="001E2936"/>
    <w:rsid w:val="00205242"/>
    <w:rsid w:val="002364E3"/>
    <w:rsid w:val="002434E8"/>
    <w:rsid w:val="00256FDA"/>
    <w:rsid w:val="002E0203"/>
    <w:rsid w:val="00320377"/>
    <w:rsid w:val="00334CEF"/>
    <w:rsid w:val="003351B7"/>
    <w:rsid w:val="003532D0"/>
    <w:rsid w:val="003558D2"/>
    <w:rsid w:val="00384C4E"/>
    <w:rsid w:val="003B6C0D"/>
    <w:rsid w:val="003D06C1"/>
    <w:rsid w:val="003E5F05"/>
    <w:rsid w:val="00427C23"/>
    <w:rsid w:val="00461442"/>
    <w:rsid w:val="004760C9"/>
    <w:rsid w:val="004A781B"/>
    <w:rsid w:val="004C7884"/>
    <w:rsid w:val="0052268E"/>
    <w:rsid w:val="00536C93"/>
    <w:rsid w:val="00545D44"/>
    <w:rsid w:val="00546E0A"/>
    <w:rsid w:val="00552DB0"/>
    <w:rsid w:val="0055752A"/>
    <w:rsid w:val="00573C1E"/>
    <w:rsid w:val="005A3A06"/>
    <w:rsid w:val="005B334F"/>
    <w:rsid w:val="005C7809"/>
    <w:rsid w:val="00606068"/>
    <w:rsid w:val="00646446"/>
    <w:rsid w:val="00653C1C"/>
    <w:rsid w:val="00657FF3"/>
    <w:rsid w:val="006B4960"/>
    <w:rsid w:val="006C20CD"/>
    <w:rsid w:val="006D06B6"/>
    <w:rsid w:val="006F1DC1"/>
    <w:rsid w:val="006F453B"/>
    <w:rsid w:val="007468FE"/>
    <w:rsid w:val="00753E73"/>
    <w:rsid w:val="007A77CF"/>
    <w:rsid w:val="007D2952"/>
    <w:rsid w:val="007F1419"/>
    <w:rsid w:val="00806CB9"/>
    <w:rsid w:val="008201FE"/>
    <w:rsid w:val="00827791"/>
    <w:rsid w:val="00842049"/>
    <w:rsid w:val="008570F6"/>
    <w:rsid w:val="008A3FFC"/>
    <w:rsid w:val="008D00FA"/>
    <w:rsid w:val="0093727F"/>
    <w:rsid w:val="009513FB"/>
    <w:rsid w:val="00975490"/>
    <w:rsid w:val="009873FF"/>
    <w:rsid w:val="00991F41"/>
    <w:rsid w:val="009A0A9C"/>
    <w:rsid w:val="009A1D27"/>
    <w:rsid w:val="009B50B5"/>
    <w:rsid w:val="009D158D"/>
    <w:rsid w:val="00A81FA0"/>
    <w:rsid w:val="00A840BC"/>
    <w:rsid w:val="00AE2601"/>
    <w:rsid w:val="00AF1254"/>
    <w:rsid w:val="00AF4F1D"/>
    <w:rsid w:val="00B15EC0"/>
    <w:rsid w:val="00B74248"/>
    <w:rsid w:val="00BB3663"/>
    <w:rsid w:val="00BD5555"/>
    <w:rsid w:val="00BF3FB3"/>
    <w:rsid w:val="00C4380D"/>
    <w:rsid w:val="00C574E9"/>
    <w:rsid w:val="00C666A8"/>
    <w:rsid w:val="00C80782"/>
    <w:rsid w:val="00C95349"/>
    <w:rsid w:val="00CA1F22"/>
    <w:rsid w:val="00CB054F"/>
    <w:rsid w:val="00CF5A29"/>
    <w:rsid w:val="00D50BCA"/>
    <w:rsid w:val="00DC57E2"/>
    <w:rsid w:val="00DF68D5"/>
    <w:rsid w:val="00DF734A"/>
    <w:rsid w:val="00E21464"/>
    <w:rsid w:val="00E34979"/>
    <w:rsid w:val="00E40258"/>
    <w:rsid w:val="00E45F73"/>
    <w:rsid w:val="00E61273"/>
    <w:rsid w:val="00E8383E"/>
    <w:rsid w:val="00E9362D"/>
    <w:rsid w:val="00EF4CE0"/>
    <w:rsid w:val="00F77173"/>
    <w:rsid w:val="00F92162"/>
    <w:rsid w:val="00F9362E"/>
    <w:rsid w:val="00F96230"/>
    <w:rsid w:val="00FA7E6F"/>
    <w:rsid w:val="00FB4DED"/>
    <w:rsid w:val="00FB7162"/>
    <w:rsid w:val="00FC5035"/>
    <w:rsid w:val="00FE4208"/>
    <w:rsid w:val="00FE4F09"/>
    <w:rsid w:val="00FF3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ECE9"/>
  <w15:chartTrackingRefBased/>
  <w15:docId w15:val="{3735FA6D-5F64-4A2E-A6A7-1EE881F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C2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C2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C20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C20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C20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C20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20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20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20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20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20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20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20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20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C20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20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20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20CD"/>
    <w:rPr>
      <w:rFonts w:eastAsiaTheme="majorEastAsia" w:cstheme="majorBidi"/>
      <w:color w:val="272727" w:themeColor="text1" w:themeTint="D8"/>
    </w:rPr>
  </w:style>
  <w:style w:type="paragraph" w:styleId="Tytu">
    <w:name w:val="Title"/>
    <w:basedOn w:val="Normalny"/>
    <w:next w:val="Normalny"/>
    <w:link w:val="TytuZnak"/>
    <w:uiPriority w:val="10"/>
    <w:qFormat/>
    <w:rsid w:val="006C2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20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20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20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20CD"/>
    <w:pPr>
      <w:spacing w:before="160"/>
      <w:jc w:val="center"/>
    </w:pPr>
    <w:rPr>
      <w:i/>
      <w:iCs/>
      <w:color w:val="404040" w:themeColor="text1" w:themeTint="BF"/>
    </w:rPr>
  </w:style>
  <w:style w:type="character" w:customStyle="1" w:styleId="CytatZnak">
    <w:name w:val="Cytat Znak"/>
    <w:basedOn w:val="Domylnaczcionkaakapitu"/>
    <w:link w:val="Cytat"/>
    <w:uiPriority w:val="29"/>
    <w:rsid w:val="006C20CD"/>
    <w:rPr>
      <w:i/>
      <w:iCs/>
      <w:color w:val="404040" w:themeColor="text1" w:themeTint="BF"/>
    </w:rPr>
  </w:style>
  <w:style w:type="paragraph" w:styleId="Akapitzlist">
    <w:name w:val="List Paragraph"/>
    <w:basedOn w:val="Normalny"/>
    <w:uiPriority w:val="34"/>
    <w:qFormat/>
    <w:rsid w:val="006C20CD"/>
    <w:pPr>
      <w:ind w:left="720"/>
      <w:contextualSpacing/>
    </w:pPr>
  </w:style>
  <w:style w:type="character" w:styleId="Wyrnienieintensywne">
    <w:name w:val="Intense Emphasis"/>
    <w:basedOn w:val="Domylnaczcionkaakapitu"/>
    <w:uiPriority w:val="21"/>
    <w:qFormat/>
    <w:rsid w:val="006C20CD"/>
    <w:rPr>
      <w:i/>
      <w:iCs/>
      <w:color w:val="0F4761" w:themeColor="accent1" w:themeShade="BF"/>
    </w:rPr>
  </w:style>
  <w:style w:type="paragraph" w:styleId="Cytatintensywny">
    <w:name w:val="Intense Quote"/>
    <w:basedOn w:val="Normalny"/>
    <w:next w:val="Normalny"/>
    <w:link w:val="CytatintensywnyZnak"/>
    <w:uiPriority w:val="30"/>
    <w:qFormat/>
    <w:rsid w:val="006C2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C20CD"/>
    <w:rPr>
      <w:i/>
      <w:iCs/>
      <w:color w:val="0F4761" w:themeColor="accent1" w:themeShade="BF"/>
    </w:rPr>
  </w:style>
  <w:style w:type="character" w:styleId="Odwoanieintensywne">
    <w:name w:val="Intense Reference"/>
    <w:basedOn w:val="Domylnaczcionkaakapitu"/>
    <w:uiPriority w:val="32"/>
    <w:qFormat/>
    <w:rsid w:val="006C20CD"/>
    <w:rPr>
      <w:b/>
      <w:bCs/>
      <w:smallCaps/>
      <w:color w:val="0F4761" w:themeColor="accent1" w:themeShade="BF"/>
      <w:spacing w:val="5"/>
    </w:rPr>
  </w:style>
  <w:style w:type="paragraph" w:customStyle="1" w:styleId="msonormal0">
    <w:name w:val="msonormal"/>
    <w:basedOn w:val="Normalny"/>
    <w:rsid w:val="006C20CD"/>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markedcontent">
    <w:name w:val="markedcontent"/>
    <w:basedOn w:val="Domylnaczcionkaakapitu"/>
    <w:rsid w:val="006C20CD"/>
  </w:style>
  <w:style w:type="character" w:styleId="Hipercze">
    <w:name w:val="Hyperlink"/>
    <w:basedOn w:val="Domylnaczcionkaakapitu"/>
    <w:uiPriority w:val="99"/>
    <w:unhideWhenUsed/>
    <w:rsid w:val="006C20CD"/>
    <w:rPr>
      <w:color w:val="0000FF"/>
      <w:u w:val="single"/>
    </w:rPr>
  </w:style>
  <w:style w:type="character" w:styleId="UyteHipercze">
    <w:name w:val="FollowedHyperlink"/>
    <w:basedOn w:val="Domylnaczcionkaakapitu"/>
    <w:uiPriority w:val="99"/>
    <w:semiHidden/>
    <w:unhideWhenUsed/>
    <w:rsid w:val="006C20CD"/>
    <w:rPr>
      <w:color w:val="800080"/>
      <w:u w:val="single"/>
    </w:rPr>
  </w:style>
  <w:style w:type="character" w:customStyle="1" w:styleId="Nierozpoznanawzmianka1">
    <w:name w:val="Nierozpoznana wzmianka1"/>
    <w:basedOn w:val="Domylnaczcionkaakapitu"/>
    <w:uiPriority w:val="99"/>
    <w:semiHidden/>
    <w:unhideWhenUsed/>
    <w:rsid w:val="00384C4E"/>
    <w:rPr>
      <w:color w:val="605E5C"/>
      <w:shd w:val="clear" w:color="auto" w:fill="E1DFDD"/>
    </w:rPr>
  </w:style>
  <w:style w:type="paragraph" w:styleId="NormalnyWeb">
    <w:name w:val="Normal (Web)"/>
    <w:basedOn w:val="Normalny"/>
    <w:uiPriority w:val="99"/>
    <w:unhideWhenUsed/>
    <w:rsid w:val="00B74248"/>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agwek">
    <w:name w:val="header"/>
    <w:basedOn w:val="Normalny"/>
    <w:link w:val="NagwekZnak"/>
    <w:uiPriority w:val="99"/>
    <w:unhideWhenUsed/>
    <w:rsid w:val="003203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0377"/>
  </w:style>
  <w:style w:type="paragraph" w:styleId="Stopka">
    <w:name w:val="footer"/>
    <w:basedOn w:val="Normalny"/>
    <w:link w:val="StopkaZnak"/>
    <w:uiPriority w:val="99"/>
    <w:unhideWhenUsed/>
    <w:rsid w:val="003203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33747">
      <w:bodyDiv w:val="1"/>
      <w:marLeft w:val="0"/>
      <w:marRight w:val="0"/>
      <w:marTop w:val="0"/>
      <w:marBottom w:val="0"/>
      <w:divBdr>
        <w:top w:val="none" w:sz="0" w:space="0" w:color="auto"/>
        <w:left w:val="none" w:sz="0" w:space="0" w:color="auto"/>
        <w:bottom w:val="none" w:sz="0" w:space="0" w:color="auto"/>
        <w:right w:val="none" w:sz="0" w:space="0" w:color="auto"/>
      </w:divBdr>
    </w:div>
    <w:div w:id="722100642">
      <w:bodyDiv w:val="1"/>
      <w:marLeft w:val="0"/>
      <w:marRight w:val="0"/>
      <w:marTop w:val="0"/>
      <w:marBottom w:val="0"/>
      <w:divBdr>
        <w:top w:val="none" w:sz="0" w:space="0" w:color="auto"/>
        <w:left w:val="none" w:sz="0" w:space="0" w:color="auto"/>
        <w:bottom w:val="none" w:sz="0" w:space="0" w:color="auto"/>
        <w:right w:val="none" w:sz="0" w:space="0" w:color="auto"/>
      </w:divBdr>
    </w:div>
    <w:div w:id="743185388">
      <w:bodyDiv w:val="1"/>
      <w:marLeft w:val="0"/>
      <w:marRight w:val="0"/>
      <w:marTop w:val="0"/>
      <w:marBottom w:val="0"/>
      <w:divBdr>
        <w:top w:val="none" w:sz="0" w:space="0" w:color="auto"/>
        <w:left w:val="none" w:sz="0" w:space="0" w:color="auto"/>
        <w:bottom w:val="none" w:sz="0" w:space="0" w:color="auto"/>
        <w:right w:val="none" w:sz="0" w:space="0" w:color="auto"/>
      </w:divBdr>
      <w:divsChild>
        <w:div w:id="1529682160">
          <w:marLeft w:val="0"/>
          <w:marRight w:val="0"/>
          <w:marTop w:val="0"/>
          <w:marBottom w:val="0"/>
          <w:divBdr>
            <w:top w:val="none" w:sz="0" w:space="0" w:color="auto"/>
            <w:left w:val="none" w:sz="0" w:space="0" w:color="auto"/>
            <w:bottom w:val="none" w:sz="0" w:space="0" w:color="auto"/>
            <w:right w:val="none" w:sz="0" w:space="0" w:color="auto"/>
          </w:divBdr>
        </w:div>
      </w:divsChild>
    </w:div>
    <w:div w:id="753942045">
      <w:bodyDiv w:val="1"/>
      <w:marLeft w:val="0"/>
      <w:marRight w:val="0"/>
      <w:marTop w:val="0"/>
      <w:marBottom w:val="0"/>
      <w:divBdr>
        <w:top w:val="none" w:sz="0" w:space="0" w:color="auto"/>
        <w:left w:val="none" w:sz="0" w:space="0" w:color="auto"/>
        <w:bottom w:val="none" w:sz="0" w:space="0" w:color="auto"/>
        <w:right w:val="none" w:sz="0" w:space="0" w:color="auto"/>
      </w:divBdr>
    </w:div>
    <w:div w:id="778451344">
      <w:bodyDiv w:val="1"/>
      <w:marLeft w:val="0"/>
      <w:marRight w:val="0"/>
      <w:marTop w:val="0"/>
      <w:marBottom w:val="0"/>
      <w:divBdr>
        <w:top w:val="none" w:sz="0" w:space="0" w:color="auto"/>
        <w:left w:val="none" w:sz="0" w:space="0" w:color="auto"/>
        <w:bottom w:val="none" w:sz="0" w:space="0" w:color="auto"/>
        <w:right w:val="none" w:sz="0" w:space="0" w:color="auto"/>
      </w:divBdr>
    </w:div>
    <w:div w:id="9515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rocko@ktt.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1965</Words>
  <Characters>11793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Marcelina Krzos</dc:creator>
  <cp:keywords/>
  <dc:description/>
  <cp:lastModifiedBy>Izabela Lato</cp:lastModifiedBy>
  <cp:revision>3</cp:revision>
  <cp:lastPrinted>2026-01-08T11:10:00Z</cp:lastPrinted>
  <dcterms:created xsi:type="dcterms:W3CDTF">2026-04-22T09:10:00Z</dcterms:created>
  <dcterms:modified xsi:type="dcterms:W3CDTF">2026-04-27T08:48:00Z</dcterms:modified>
</cp:coreProperties>
</file>