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7CD" w:rsidRDefault="009767CD" w:rsidP="009767CD">
      <w:r>
        <w:t>Klauzula informacyjna dla biorących udział w akcji EXTRA BILET Walentynkowy</w:t>
      </w:r>
    </w:p>
    <w:p w:rsidR="009767CD" w:rsidRDefault="009767CD" w:rsidP="009767CD"/>
    <w:p w:rsidR="009767CD" w:rsidRDefault="009767CD" w:rsidP="00CE031F">
      <w:pPr>
        <w:pStyle w:val="Akapitzlist"/>
        <w:numPr>
          <w:ilvl w:val="0"/>
          <w:numId w:val="1"/>
        </w:numPr>
        <w:jc w:val="both"/>
      </w:pPr>
      <w:bookmarkStart w:id="0" w:name="_GoBack"/>
      <w:r>
        <w:t xml:space="preserve">Dane osobowe osób biorących udział w akcji będą przetwarzane przez </w:t>
      </w:r>
      <w:r>
        <w:t>administratora danych osobowych: Kielecki Teatr Tańca – miejska instytucja kultury wpisana do Rejestru Instytucji Kultury Miasta Kielce pod numerem 8/04,</w:t>
      </w:r>
    </w:p>
    <w:p w:rsidR="009767CD" w:rsidRDefault="009767CD" w:rsidP="00CE031F">
      <w:pPr>
        <w:pStyle w:val="Akapitzlist"/>
        <w:numPr>
          <w:ilvl w:val="0"/>
          <w:numId w:val="1"/>
        </w:numPr>
        <w:jc w:val="both"/>
      </w:pPr>
      <w:r>
        <w:t>Dane kontaktowe: 25-334 Kielce, pl. Moniuszki 2 B, 25-334 Kielce, tel. 41 367 67 12, email: sekretariat@ktt.pl</w:t>
      </w:r>
    </w:p>
    <w:p w:rsidR="009767CD" w:rsidRDefault="009767CD" w:rsidP="00CE031F">
      <w:pPr>
        <w:pStyle w:val="Akapitzlist"/>
        <w:numPr>
          <w:ilvl w:val="0"/>
          <w:numId w:val="1"/>
        </w:numPr>
        <w:jc w:val="both"/>
      </w:pPr>
      <w:r>
        <w:t>Administrator wyznaczył inspektora ochrony danych – Milenę Procko, z którą można kontaktować się pod adresem: m.procko@ktt.pl</w:t>
      </w:r>
    </w:p>
    <w:p w:rsidR="009767CD" w:rsidRDefault="009767CD" w:rsidP="00CE031F">
      <w:pPr>
        <w:pStyle w:val="Akapitzlist"/>
        <w:numPr>
          <w:ilvl w:val="0"/>
          <w:numId w:val="1"/>
        </w:numPr>
        <w:jc w:val="both"/>
      </w:pPr>
      <w:r>
        <w:t xml:space="preserve">Administrator </w:t>
      </w:r>
      <w:r>
        <w:t xml:space="preserve">będzie przetwarzał dane osobowe w postaci wizerunku </w:t>
      </w:r>
      <w:r w:rsidR="00C51F84">
        <w:t xml:space="preserve">– dane wizerunkowe. Podstawą przetwarzania tych danych będzie zgoda osoby, której dane dotyczą </w:t>
      </w:r>
      <w:r>
        <w:t>(art. 6</w:t>
      </w:r>
      <w:r>
        <w:t xml:space="preserve"> ust. 1 lit a) </w:t>
      </w:r>
      <w:r>
        <w:t xml:space="preserve"> RODO)</w:t>
      </w:r>
    </w:p>
    <w:p w:rsidR="009767CD" w:rsidRDefault="009767CD" w:rsidP="00CE031F">
      <w:pPr>
        <w:pStyle w:val="Akapitzlist"/>
        <w:numPr>
          <w:ilvl w:val="0"/>
          <w:numId w:val="1"/>
        </w:numPr>
        <w:jc w:val="both"/>
      </w:pPr>
      <w:r>
        <w:t xml:space="preserve">Administrator </w:t>
      </w:r>
      <w:r>
        <w:t xml:space="preserve">nie będzie ujawniał </w:t>
      </w:r>
      <w:r>
        <w:t>przetwarzan</w:t>
      </w:r>
      <w:r>
        <w:t>ych</w:t>
      </w:r>
      <w:r>
        <w:t xml:space="preserve"> dan</w:t>
      </w:r>
      <w:r>
        <w:t xml:space="preserve">ych </w:t>
      </w:r>
      <w:r>
        <w:t>osobow</w:t>
      </w:r>
      <w:r>
        <w:t>ych</w:t>
      </w:r>
      <w:r>
        <w:t xml:space="preserve"> innym odbiorcom.</w:t>
      </w:r>
    </w:p>
    <w:p w:rsidR="009767CD" w:rsidRDefault="009767CD" w:rsidP="00CE031F">
      <w:pPr>
        <w:pStyle w:val="Akapitzlist"/>
        <w:numPr>
          <w:ilvl w:val="0"/>
          <w:numId w:val="1"/>
        </w:numPr>
        <w:jc w:val="both"/>
      </w:pPr>
      <w:r>
        <w:t xml:space="preserve">Administrator </w:t>
      </w:r>
      <w:r>
        <w:t xml:space="preserve">będzie przetwarzał </w:t>
      </w:r>
      <w:r>
        <w:t xml:space="preserve">dane osobowe przez okres niezbędny do osiągnięcia celu związanego z przetwarzaniem, a po upływie tego terminu </w:t>
      </w:r>
      <w:r w:rsidR="00C51F84">
        <w:t xml:space="preserve">dane osobowe zostaną trwale usunięte (zdjęcia zostaną skasowane po przesłaniu ich osobom, których dane wizerunkowe dotyczą). </w:t>
      </w:r>
    </w:p>
    <w:p w:rsidR="009767CD" w:rsidRDefault="009767CD" w:rsidP="00CE031F">
      <w:pPr>
        <w:pStyle w:val="Akapitzlist"/>
        <w:numPr>
          <w:ilvl w:val="0"/>
          <w:numId w:val="1"/>
        </w:numPr>
        <w:jc w:val="both"/>
      </w:pPr>
      <w:r>
        <w:t>Osobie, której dane administrator przetwarza przysługują prawa określone w przepisach RODO – prawo dostępu do treści danych, prawo do sprostowania, prawo od usunięcia, prawo do ograniczenia przetwarzania, prawo do przenoszenia danych, prawo wniesienia sprzeciwu wobec przetwarzania.</w:t>
      </w:r>
    </w:p>
    <w:p w:rsidR="009767CD" w:rsidRDefault="009767CD" w:rsidP="00CE031F">
      <w:pPr>
        <w:pStyle w:val="Akapitzlist"/>
        <w:numPr>
          <w:ilvl w:val="0"/>
          <w:numId w:val="1"/>
        </w:numPr>
        <w:jc w:val="both"/>
      </w:pPr>
      <w:r>
        <w:t>Osobie która uważa, że administrator przetwarza dane osobowe z naruszeniem przepisów prawa, przysługuje również prawo wniesienia skargi do organu nadzorczego.</w:t>
      </w:r>
    </w:p>
    <w:p w:rsidR="001A6C68" w:rsidRDefault="009767CD" w:rsidP="00CE031F">
      <w:pPr>
        <w:pStyle w:val="Akapitzlist"/>
        <w:numPr>
          <w:ilvl w:val="0"/>
          <w:numId w:val="1"/>
        </w:numPr>
        <w:jc w:val="both"/>
      </w:pPr>
      <w:r>
        <w:t xml:space="preserve">Podanie administratorowi danych osobowych w celu ich przetwarzania </w:t>
      </w:r>
      <w:r w:rsidR="00C51F84">
        <w:t>jest dobrowolne, ale należy mieć na uwadze, że brak zgody na przetwarz</w:t>
      </w:r>
      <w:bookmarkEnd w:id="0"/>
      <w:r w:rsidR="00C51F84">
        <w:t xml:space="preserve">anie danych uniemożliwi realizację celu akcji. </w:t>
      </w:r>
    </w:p>
    <w:sectPr w:rsidR="001A6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BA2CF8"/>
    <w:multiLevelType w:val="hybridMultilevel"/>
    <w:tmpl w:val="C994E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82"/>
    <w:rsid w:val="00085967"/>
    <w:rsid w:val="00177F8E"/>
    <w:rsid w:val="001A6C68"/>
    <w:rsid w:val="0032071B"/>
    <w:rsid w:val="003D1E68"/>
    <w:rsid w:val="00405E11"/>
    <w:rsid w:val="005C2082"/>
    <w:rsid w:val="009767CD"/>
    <w:rsid w:val="00C51F84"/>
    <w:rsid w:val="00CE031F"/>
    <w:rsid w:val="00F0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476FB-C682-4589-9D29-E7709B48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0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2025-01-20T08:18:00Z</dcterms:created>
  <dcterms:modified xsi:type="dcterms:W3CDTF">2025-01-20T09:42:00Z</dcterms:modified>
</cp:coreProperties>
</file>